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1C" w:rsidRDefault="00F7061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7653"/>
      </w:tblGrid>
      <w:tr w:rsidR="001A05C3" w:rsidTr="001A05C3">
        <w:trPr>
          <w:cantSplit/>
          <w:trHeight w:val="540"/>
        </w:trPr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C3" w:rsidRDefault="001A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1A05C3" w:rsidRPr="00D275C0" w:rsidRDefault="00E961A3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MIASTO I </w:t>
            </w:r>
            <w:r w:rsidR="001A05C3" w:rsidRPr="00D275C0">
              <w:rPr>
                <w:b/>
                <w:sz w:val="22"/>
                <w:szCs w:val="22"/>
              </w:rPr>
              <w:t>GMINA</w:t>
            </w:r>
          </w:p>
          <w:p w:rsidR="001A05C3" w:rsidRPr="00D275C0" w:rsidRDefault="00E961A3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SKALBMIERZ</w:t>
            </w:r>
            <w:r w:rsidR="001A05C3" w:rsidRPr="00D275C0">
              <w:rPr>
                <w:b/>
                <w:sz w:val="22"/>
                <w:szCs w:val="22"/>
              </w:rPr>
              <w:t xml:space="preserve">    </w:t>
            </w:r>
          </w:p>
          <w:p w:rsidR="001A05C3" w:rsidRDefault="001A05C3" w:rsidP="00E961A3">
            <w:pPr>
              <w:rPr>
                <w:b/>
              </w:r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05C3" w:rsidRDefault="001A05C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A05C3" w:rsidRDefault="00E961A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1</w:t>
            </w:r>
          </w:p>
          <w:p w:rsidR="001A05C3" w:rsidRDefault="00F22FA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Świadczenia z pomocy społecznej :</w:t>
            </w:r>
          </w:p>
          <w:p w:rsidR="00F22FAF" w:rsidRDefault="00F22FA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 zasiłek okresowy</w:t>
            </w:r>
          </w:p>
          <w:p w:rsidR="00F22FAF" w:rsidRDefault="00F22FA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 zasiłek celowy</w:t>
            </w:r>
          </w:p>
          <w:p w:rsidR="00F22FAF" w:rsidRDefault="00F22FA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-specjalny zasiłek celowy</w:t>
            </w:r>
          </w:p>
        </w:tc>
      </w:tr>
      <w:tr w:rsidR="001A05C3" w:rsidTr="001A05C3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C3" w:rsidRDefault="001A05C3">
            <w:pPr>
              <w:rPr>
                <w:b/>
              </w:rPr>
            </w:pPr>
          </w:p>
        </w:tc>
        <w:tc>
          <w:tcPr>
            <w:tcW w:w="3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A05C3" w:rsidRDefault="001A05C3">
            <w:pPr>
              <w:pStyle w:val="Nagwek1"/>
              <w:rPr>
                <w:u w:val="single"/>
              </w:rPr>
            </w:pPr>
            <w:r>
              <w:t>Miejsko – Gminny Ośrodek Pomocy Społecznej</w:t>
            </w:r>
          </w:p>
        </w:tc>
      </w:tr>
      <w:tr w:rsidR="001A05C3" w:rsidTr="001A05C3">
        <w:trPr>
          <w:trHeight w:val="1057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1A05C3" w:rsidRDefault="001A05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1A05C3" w:rsidRDefault="001A05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1A05C3" w:rsidRDefault="001A05C3">
            <w:pPr>
              <w:pStyle w:val="Tekstpodstawowy"/>
            </w:pPr>
          </w:p>
          <w:p w:rsidR="001A05C3" w:rsidRDefault="00E961A3" w:rsidP="00E961A3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Rozporządzenie Ministra Polityki Społecznej z dnia 8 czerwca 2012r w sprawie rodzinnego wywiadu środowiskowego (Dz. U. z 2012. </w:t>
            </w:r>
            <w:proofErr w:type="spellStart"/>
            <w:r>
              <w:rPr>
                <w:sz w:val="20"/>
                <w:szCs w:val="16"/>
              </w:rPr>
              <w:t>poz</w:t>
            </w:r>
            <w:proofErr w:type="spellEnd"/>
            <w:r>
              <w:rPr>
                <w:sz w:val="20"/>
                <w:szCs w:val="16"/>
              </w:rPr>
              <w:t xml:space="preserve"> 712),</w:t>
            </w:r>
          </w:p>
          <w:p w:rsidR="003E111C" w:rsidRDefault="003E111C" w:rsidP="003E111C">
            <w:pPr>
              <w:pStyle w:val="Tekstpodstawowy"/>
            </w:pPr>
            <w:r>
              <w:t>Ustawa o pomocy społecznej z dnia 12 marca 2004r. (Dz. U. z 2018r.  poz. 1508 ze zm.) ,</w:t>
            </w:r>
          </w:p>
          <w:p w:rsidR="003E111C" w:rsidRDefault="003E111C" w:rsidP="003E111C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Rozporządzenie Ministra Polityki Społecznej z dnia 8 czerwca 2012r w sprawie rodzinnego wywiadu środowiskowego (Dz. U. z 2012. </w:t>
            </w:r>
            <w:proofErr w:type="spellStart"/>
            <w:r>
              <w:rPr>
                <w:sz w:val="20"/>
                <w:szCs w:val="16"/>
              </w:rPr>
              <w:t>poz</w:t>
            </w:r>
            <w:proofErr w:type="spellEnd"/>
            <w:r>
              <w:rPr>
                <w:sz w:val="20"/>
                <w:szCs w:val="16"/>
              </w:rPr>
              <w:t xml:space="preserve"> 712),</w:t>
            </w:r>
          </w:p>
          <w:p w:rsidR="003E111C" w:rsidRDefault="003E111C" w:rsidP="003E111C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Ustawa z dnia 14 czerwca 1960r. – Kodeks Postępowania Administracyjnego (Dz. U. z 2017r, poz. 1257),</w:t>
            </w:r>
          </w:p>
          <w:p w:rsidR="003E111C" w:rsidRDefault="003E111C" w:rsidP="003E111C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Rozporządzenie Rady Ministrów z dnia 14 lipca 2018r poz. 1358 w sprawie zweryfikowanych kryteriów dochodowych oraz kwot świadczeń pieniężnych z pomocy społecznej ( Dz. U. z 2018r poz.1358).</w:t>
            </w:r>
          </w:p>
          <w:p w:rsidR="00E961A3" w:rsidRDefault="00E961A3" w:rsidP="00E961A3">
            <w:pPr>
              <w:jc w:val="both"/>
              <w:rPr>
                <w:sz w:val="20"/>
                <w:szCs w:val="16"/>
              </w:rPr>
            </w:pPr>
          </w:p>
          <w:p w:rsidR="001A05C3" w:rsidRDefault="001A05C3">
            <w:pPr>
              <w:ind w:left="360"/>
              <w:jc w:val="both"/>
              <w:rPr>
                <w:sz w:val="20"/>
                <w:szCs w:val="16"/>
              </w:rPr>
            </w:pPr>
          </w:p>
        </w:tc>
      </w:tr>
      <w:tr w:rsidR="001A05C3" w:rsidTr="001A05C3">
        <w:trPr>
          <w:trHeight w:val="953"/>
        </w:trPr>
        <w:tc>
          <w:tcPr>
            <w:tcW w:w="108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1A05C3" w:rsidRDefault="001A05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1A05C3" w:rsidRDefault="001A05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1A05C3" w:rsidRDefault="001A05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1A05C3" w:rsidRDefault="001A05C3" w:rsidP="00AE09B2">
            <w:pPr>
              <w:numPr>
                <w:ilvl w:val="0"/>
                <w:numId w:val="2"/>
              </w:numPr>
              <w:tabs>
                <w:tab w:val="num" w:pos="315"/>
              </w:tabs>
              <w:ind w:left="315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Podanie o przyznanie zasiłku okresowego</w:t>
            </w:r>
            <w:r w:rsidR="00F22FAF">
              <w:rPr>
                <w:sz w:val="20"/>
                <w:szCs w:val="16"/>
              </w:rPr>
              <w:t xml:space="preserve"> lub celowego lub specjalnego zasiłku celowego</w:t>
            </w:r>
          </w:p>
          <w:p w:rsidR="001A05C3" w:rsidRDefault="001A05C3" w:rsidP="00AE09B2">
            <w:pPr>
              <w:numPr>
                <w:ilvl w:val="0"/>
                <w:numId w:val="2"/>
              </w:numPr>
              <w:tabs>
                <w:tab w:val="num" w:pos="315"/>
              </w:tabs>
              <w:ind w:left="315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Zaświadczenie o dochodach netto ,brutto z wyszczególnieniem płaconych składek oraz podatku  z miesiąca poprzedzającego złożenie wniosku, odcinek emerytury, renty, alimentów, itp.)</w:t>
            </w:r>
          </w:p>
          <w:p w:rsidR="001A05C3" w:rsidRDefault="001A05C3" w:rsidP="00AE09B2">
            <w:pPr>
              <w:numPr>
                <w:ilvl w:val="0"/>
                <w:numId w:val="2"/>
              </w:numPr>
              <w:tabs>
                <w:tab w:val="num" w:pos="315"/>
              </w:tabs>
              <w:ind w:left="315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Orzeczenie o stopniu niepełnosprawności, wydane przez zespół do spraw orzekania </w:t>
            </w:r>
            <w:r w:rsidR="00F22F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stopniu niepełnosprawności</w:t>
            </w:r>
          </w:p>
          <w:p w:rsidR="001A05C3" w:rsidRPr="00D275C0" w:rsidRDefault="001A05C3" w:rsidP="00D275C0">
            <w:pPr>
              <w:numPr>
                <w:ilvl w:val="0"/>
                <w:numId w:val="2"/>
              </w:numPr>
              <w:tabs>
                <w:tab w:val="num" w:pos="315"/>
              </w:tabs>
              <w:ind w:left="315"/>
              <w:jc w:val="both"/>
              <w:rPr>
                <w:sz w:val="20"/>
                <w:szCs w:val="16"/>
              </w:rPr>
            </w:pPr>
            <w:r>
              <w:rPr>
                <w:sz w:val="20"/>
              </w:rPr>
              <w:t>Zaświadczenie z urzędu gminy o powierzchni gospodarstwa rolnego w hektarach przeliczeniowych</w:t>
            </w:r>
          </w:p>
          <w:p w:rsidR="001A05C3" w:rsidRDefault="001A05C3" w:rsidP="00AE09B2">
            <w:pPr>
              <w:numPr>
                <w:ilvl w:val="0"/>
                <w:numId w:val="2"/>
              </w:numPr>
              <w:tabs>
                <w:tab w:val="num" w:pos="315"/>
              </w:tabs>
              <w:ind w:left="315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Zaświadczenie lekarskie</w:t>
            </w:r>
            <w:r w:rsidR="00F22FAF">
              <w:rPr>
                <w:sz w:val="20"/>
                <w:szCs w:val="16"/>
              </w:rPr>
              <w:t xml:space="preserve"> o stanie zdrowia w przypadku występowania choroby oraz rachunki za poniesione koszty leczenia lub zakupu leków.</w:t>
            </w:r>
          </w:p>
          <w:p w:rsidR="00D275C0" w:rsidRPr="00D275C0" w:rsidRDefault="00D275C0" w:rsidP="00D275C0">
            <w:pPr>
              <w:ind w:left="-45"/>
              <w:jc w:val="both"/>
              <w:rPr>
                <w:b/>
                <w:sz w:val="20"/>
                <w:szCs w:val="16"/>
              </w:rPr>
            </w:pPr>
            <w:r w:rsidRPr="00D275C0">
              <w:rPr>
                <w:b/>
                <w:sz w:val="20"/>
                <w:szCs w:val="16"/>
              </w:rPr>
              <w:t>W przypadku gdy okoliczności sprawy mające wpływ na prawo  do świadczeń wymagają potwierdzenia innym oświadczeniem lub dokumentem niż wyżej wymienione można domagać się takiego oświadczenia lub dokumentu.</w:t>
            </w:r>
          </w:p>
          <w:p w:rsidR="00D275C0" w:rsidRPr="00D275C0" w:rsidRDefault="00D275C0" w:rsidP="00D275C0">
            <w:pPr>
              <w:ind w:left="-45"/>
              <w:jc w:val="both"/>
              <w:rPr>
                <w:b/>
                <w:sz w:val="20"/>
                <w:szCs w:val="16"/>
              </w:rPr>
            </w:pPr>
            <w:r w:rsidRPr="00D275C0">
              <w:rPr>
                <w:b/>
                <w:sz w:val="20"/>
                <w:szCs w:val="16"/>
              </w:rPr>
              <w:t>Dobór wymaganych dokumentów należy dostosować do indywidualnej sytuacji rodziny lub osoby ubiegającej się o udzielenie pomocy.</w:t>
            </w:r>
          </w:p>
          <w:p w:rsidR="00D275C0" w:rsidRPr="00D275C0" w:rsidRDefault="00D275C0" w:rsidP="00D275C0">
            <w:pPr>
              <w:ind w:left="-45"/>
              <w:jc w:val="both"/>
              <w:rPr>
                <w:b/>
                <w:sz w:val="20"/>
                <w:szCs w:val="16"/>
              </w:rPr>
            </w:pPr>
            <w:r w:rsidRPr="00D275C0">
              <w:rPr>
                <w:b/>
                <w:sz w:val="20"/>
                <w:szCs w:val="16"/>
              </w:rPr>
              <w:t>Zaświadczenia lub oświadczenia o dochodach dotyczą dochodu otrzymanego w miesiącu poprzedzającym miesiąc złożenia wniosku.</w:t>
            </w:r>
          </w:p>
          <w:p w:rsidR="001A05C3" w:rsidRDefault="001A05C3">
            <w:pPr>
              <w:ind w:left="360"/>
              <w:jc w:val="both"/>
              <w:rPr>
                <w:sz w:val="20"/>
                <w:szCs w:val="16"/>
              </w:rPr>
            </w:pPr>
          </w:p>
        </w:tc>
      </w:tr>
      <w:tr w:rsidR="001A05C3" w:rsidTr="001A05C3">
        <w:trPr>
          <w:trHeight w:val="684"/>
        </w:trPr>
        <w:tc>
          <w:tcPr>
            <w:tcW w:w="108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1A05C3" w:rsidRDefault="001A05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391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1A05C3" w:rsidRDefault="001A05C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Brak</w:t>
            </w:r>
          </w:p>
        </w:tc>
      </w:tr>
      <w:tr w:rsidR="001A05C3" w:rsidTr="001A05C3">
        <w:tc>
          <w:tcPr>
            <w:tcW w:w="108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1A05C3" w:rsidRDefault="001A05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1A05C3" w:rsidRDefault="001A05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1A05C3" w:rsidRDefault="001A05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1A05C3" w:rsidRDefault="001A05C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Miejsko – Gminny Ośrodek Pomocy Sp</w:t>
            </w:r>
            <w:r w:rsidR="00E961A3">
              <w:rPr>
                <w:sz w:val="20"/>
                <w:szCs w:val="16"/>
              </w:rPr>
              <w:t>ołecznej w Skalbmierzu, ul. PL.M.C. Skłodowskiej 23</w:t>
            </w:r>
            <w:r>
              <w:rPr>
                <w:sz w:val="20"/>
                <w:szCs w:val="16"/>
              </w:rPr>
              <w:t xml:space="preserve">, tel., </w:t>
            </w:r>
            <w:r w:rsidR="00E961A3">
              <w:rPr>
                <w:sz w:val="20"/>
                <w:szCs w:val="16"/>
              </w:rPr>
              <w:t>413529015</w:t>
            </w:r>
          </w:p>
          <w:p w:rsidR="00E961A3" w:rsidRDefault="00E961A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1A05C3" w:rsidTr="001A05C3">
        <w:trPr>
          <w:trHeight w:val="677"/>
        </w:trPr>
        <w:tc>
          <w:tcPr>
            <w:tcW w:w="108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1A05C3" w:rsidRDefault="001A05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391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1A05C3" w:rsidRDefault="001A05C3" w:rsidP="00AE09B2">
            <w:pPr>
              <w:numPr>
                <w:ilvl w:val="0"/>
                <w:numId w:val="3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 dni – wywiad środowiskowy</w:t>
            </w:r>
          </w:p>
          <w:p w:rsidR="001A05C3" w:rsidRDefault="001A05C3" w:rsidP="00AE09B2">
            <w:pPr>
              <w:numPr>
                <w:ilvl w:val="0"/>
                <w:numId w:val="3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 dni – wydanie decyzji</w:t>
            </w:r>
          </w:p>
        </w:tc>
      </w:tr>
      <w:tr w:rsidR="001A05C3" w:rsidTr="001A05C3">
        <w:trPr>
          <w:trHeight w:val="632"/>
        </w:trPr>
        <w:tc>
          <w:tcPr>
            <w:tcW w:w="108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1A05C3" w:rsidRDefault="001A05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391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1A05C3" w:rsidRDefault="001A05C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Samorządowe K</w:t>
            </w:r>
            <w:r w:rsidR="00434F2D">
              <w:rPr>
                <w:sz w:val="20"/>
                <w:szCs w:val="16"/>
              </w:rPr>
              <w:t>olegium Odwoławcze w Kielcach</w:t>
            </w:r>
            <w:r>
              <w:rPr>
                <w:sz w:val="20"/>
                <w:szCs w:val="16"/>
              </w:rPr>
              <w:t xml:space="preserve"> za pośrednictwem MGOPS w czasie 14 dni od dnia otrzymania decyzji</w:t>
            </w:r>
          </w:p>
        </w:tc>
      </w:tr>
      <w:tr w:rsidR="001A05C3" w:rsidTr="001A05C3">
        <w:trPr>
          <w:trHeight w:val="1392"/>
        </w:trPr>
        <w:tc>
          <w:tcPr>
            <w:tcW w:w="108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1A05C3" w:rsidRDefault="001A05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391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1A05C3" w:rsidRPr="00DA04F5" w:rsidRDefault="001A05C3" w:rsidP="00DA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należy złożyć bezpośrednio w siedzibie Ośrodka</w:t>
            </w:r>
          </w:p>
        </w:tc>
      </w:tr>
      <w:tr w:rsidR="001A05C3" w:rsidTr="001A05C3">
        <w:trPr>
          <w:trHeight w:val="2497"/>
        </w:trPr>
        <w:tc>
          <w:tcPr>
            <w:tcW w:w="1088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A05C3" w:rsidRDefault="001A05C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Miejsce na notatki</w:t>
            </w:r>
          </w:p>
        </w:tc>
        <w:tc>
          <w:tcPr>
            <w:tcW w:w="3912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3" w:rsidRDefault="001A05C3">
            <w:pPr>
              <w:rPr>
                <w:sz w:val="16"/>
                <w:szCs w:val="16"/>
              </w:rPr>
            </w:pPr>
          </w:p>
          <w:p w:rsidR="001A05C3" w:rsidRDefault="00F22FAF">
            <w:pPr>
              <w:rPr>
                <w:sz w:val="16"/>
                <w:szCs w:val="16"/>
              </w:rPr>
            </w:pPr>
            <w:r w:rsidRPr="009F40C6">
              <w:rPr>
                <w:b/>
                <w:sz w:val="16"/>
                <w:szCs w:val="16"/>
              </w:rPr>
              <w:t>Zasiłek okresowy</w:t>
            </w:r>
            <w:r>
              <w:rPr>
                <w:sz w:val="16"/>
                <w:szCs w:val="16"/>
              </w:rPr>
              <w:t xml:space="preserve"> :</w:t>
            </w:r>
            <w:r w:rsidR="009F40C6">
              <w:rPr>
                <w:sz w:val="16"/>
                <w:szCs w:val="16"/>
              </w:rPr>
              <w:t xml:space="preserve"> przysługuje w szczególności  ze względu na długotrwałą chorobę, niepełnosprawność, bezrobocie.</w:t>
            </w:r>
          </w:p>
          <w:p w:rsidR="009F40C6" w:rsidRDefault="009F4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Zasiłek okresowy ustala się :</w:t>
            </w:r>
            <w:r>
              <w:rPr>
                <w:sz w:val="16"/>
                <w:szCs w:val="16"/>
              </w:rPr>
              <w:br/>
              <w:t>- w przypadku osoby samotnie gospodarującej – do wysokości różnicy pomiędzy kryterium dochodowym osoby samotnie gospodarującej a dochodem tej osoby, z tym, że kwota zasiłku nie może być wyższa niż 418 zł miesięcznie,</w:t>
            </w:r>
            <w:r>
              <w:rPr>
                <w:sz w:val="16"/>
                <w:szCs w:val="16"/>
              </w:rPr>
              <w:br/>
              <w:t>- w przypadku rodziny – do wysokości różnicy między kryterium dochodowym rodziny a dochodem tej rodziny.</w:t>
            </w:r>
          </w:p>
          <w:p w:rsidR="009F40C6" w:rsidRDefault="009F4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zasiłku okresowego nie może być niższa niż 20 zł miesięcznie.</w:t>
            </w:r>
          </w:p>
          <w:p w:rsidR="00F22FAF" w:rsidRDefault="009F4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Zasiłek okresowy jest wypłacany niezależnie od dochodu  w sytuacji określonej w ust. 4a nie częściej niż raz na dwa lata.</w:t>
            </w:r>
          </w:p>
          <w:p w:rsidR="00F22FAF" w:rsidRDefault="00F22FAF">
            <w:pPr>
              <w:rPr>
                <w:sz w:val="16"/>
                <w:szCs w:val="16"/>
              </w:rPr>
            </w:pPr>
            <w:r w:rsidRPr="009F40C6">
              <w:rPr>
                <w:b/>
                <w:sz w:val="16"/>
                <w:szCs w:val="16"/>
              </w:rPr>
              <w:t>Zasiłek celowy</w:t>
            </w:r>
            <w:r>
              <w:rPr>
                <w:sz w:val="16"/>
                <w:szCs w:val="16"/>
              </w:rPr>
              <w:t xml:space="preserve"> : może być przyznany w celu zaspokojenia niezbędnych potrzeb bytowych, a w szczególności : na pokrycie w części  lub w całości kosztów zakupu  żywności, leków i leczenia, opału, odz</w:t>
            </w:r>
            <w:r w:rsidR="00DA04F5">
              <w:rPr>
                <w:sz w:val="16"/>
                <w:szCs w:val="16"/>
              </w:rPr>
              <w:t>ieży, niezbędnych przedmiotów uż</w:t>
            </w:r>
            <w:r>
              <w:rPr>
                <w:sz w:val="16"/>
                <w:szCs w:val="16"/>
              </w:rPr>
              <w:t xml:space="preserve">ytku domowego, drobnych </w:t>
            </w:r>
            <w:r w:rsidR="00DA04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remontów </w:t>
            </w:r>
            <w:r w:rsidR="00DA04F5">
              <w:rPr>
                <w:sz w:val="16"/>
                <w:szCs w:val="16"/>
              </w:rPr>
              <w:t xml:space="preserve"> mieszkania, kosztów pogrzebu.</w:t>
            </w:r>
          </w:p>
          <w:p w:rsidR="00DA04F5" w:rsidRDefault="00DA04F5">
            <w:pPr>
              <w:rPr>
                <w:sz w:val="16"/>
                <w:szCs w:val="16"/>
              </w:rPr>
            </w:pPr>
          </w:p>
          <w:p w:rsidR="00DA04F5" w:rsidRDefault="00DA0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szczególnie uzasadnionych przypadkach osobie niespełniającej ustawowego kryterium dochodowego może być przyznany </w:t>
            </w:r>
            <w:r w:rsidRPr="009F40C6">
              <w:rPr>
                <w:b/>
                <w:sz w:val="16"/>
                <w:szCs w:val="16"/>
              </w:rPr>
              <w:t>specjalny zasiłek celowy</w:t>
            </w:r>
            <w:r>
              <w:rPr>
                <w:sz w:val="16"/>
                <w:szCs w:val="16"/>
              </w:rPr>
              <w:t>.</w:t>
            </w:r>
          </w:p>
          <w:p w:rsidR="00662300" w:rsidRPr="00662300" w:rsidRDefault="00662300" w:rsidP="00662300">
            <w:pPr>
              <w:pStyle w:val="NormalnyWeb"/>
              <w:rPr>
                <w:sz w:val="20"/>
                <w:szCs w:val="20"/>
              </w:rPr>
            </w:pPr>
            <w:r w:rsidRPr="00662300">
              <w:rPr>
                <w:rStyle w:val="Pogrubienie"/>
                <w:sz w:val="20"/>
                <w:szCs w:val="20"/>
              </w:rPr>
              <w:t>Kryteria dochodowe wynoszą:</w:t>
            </w:r>
          </w:p>
          <w:p w:rsidR="00662300" w:rsidRPr="00662300" w:rsidRDefault="00662300" w:rsidP="006623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62300">
              <w:rPr>
                <w:sz w:val="20"/>
                <w:szCs w:val="20"/>
              </w:rPr>
              <w:t xml:space="preserve">dla osoby samotnie gospodarującej - </w:t>
            </w:r>
            <w:r w:rsidR="003E111C">
              <w:rPr>
                <w:rStyle w:val="Pogrubienie"/>
                <w:sz w:val="20"/>
                <w:szCs w:val="20"/>
              </w:rPr>
              <w:t>701</w:t>
            </w:r>
            <w:r w:rsidRPr="00662300">
              <w:rPr>
                <w:rStyle w:val="Pogrubienie"/>
                <w:sz w:val="20"/>
                <w:szCs w:val="20"/>
              </w:rPr>
              <w:t xml:space="preserve"> zł</w:t>
            </w:r>
            <w:r w:rsidRPr="00662300">
              <w:rPr>
                <w:sz w:val="20"/>
                <w:szCs w:val="20"/>
              </w:rPr>
              <w:t>,</w:t>
            </w:r>
          </w:p>
          <w:p w:rsidR="001A05C3" w:rsidRPr="00662300" w:rsidRDefault="00662300" w:rsidP="006623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62300">
              <w:rPr>
                <w:sz w:val="20"/>
                <w:szCs w:val="20"/>
              </w:rPr>
              <w:t xml:space="preserve">dla osoby w rodzinie - w wysokości </w:t>
            </w:r>
            <w:r w:rsidR="003E111C">
              <w:rPr>
                <w:rStyle w:val="Pogrubienie"/>
                <w:sz w:val="20"/>
                <w:szCs w:val="20"/>
              </w:rPr>
              <w:t>528</w:t>
            </w:r>
            <w:r w:rsidRPr="00662300">
              <w:rPr>
                <w:rStyle w:val="Pogrubienie"/>
                <w:sz w:val="20"/>
                <w:szCs w:val="20"/>
              </w:rPr>
              <w:t xml:space="preserve"> zł</w:t>
            </w:r>
            <w:r w:rsidRPr="00662300">
              <w:rPr>
                <w:sz w:val="20"/>
                <w:szCs w:val="20"/>
              </w:rPr>
              <w:t>.</w:t>
            </w:r>
          </w:p>
          <w:p w:rsidR="001A05C3" w:rsidRPr="00DA04F5" w:rsidRDefault="00DA04F5">
            <w:pPr>
              <w:rPr>
                <w:b/>
                <w:sz w:val="16"/>
                <w:szCs w:val="16"/>
              </w:rPr>
            </w:pPr>
            <w:r w:rsidRPr="00DA04F5">
              <w:rPr>
                <w:b/>
                <w:sz w:val="16"/>
                <w:szCs w:val="16"/>
              </w:rPr>
              <w:t>Osoby korzystające z pomocy społecznej zobowiązane są do współpracy i współudziału w przezwyciężeniu swojej trudne sytuacji  życiowej.</w:t>
            </w:r>
          </w:p>
          <w:p w:rsidR="001A05C3" w:rsidRPr="00DA04F5" w:rsidRDefault="001A05C3">
            <w:pPr>
              <w:rPr>
                <w:b/>
                <w:sz w:val="16"/>
                <w:szCs w:val="16"/>
              </w:rPr>
            </w:pPr>
          </w:p>
          <w:p w:rsidR="001A05C3" w:rsidRDefault="001A05C3">
            <w:pPr>
              <w:rPr>
                <w:sz w:val="16"/>
                <w:szCs w:val="16"/>
              </w:rPr>
            </w:pPr>
          </w:p>
        </w:tc>
      </w:tr>
      <w:tr w:rsidR="001A05C3" w:rsidRPr="003E111C" w:rsidTr="001A05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A05C3" w:rsidRDefault="00D275C0" w:rsidP="00D275C0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D275C0" w:rsidRPr="00D275C0" w:rsidRDefault="00D275C0" w:rsidP="00D275C0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D275C0" w:rsidRDefault="00886799" w:rsidP="00D275C0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hyperlink r:id="rId5" w:history="1">
              <w:r w:rsidR="00C76DF9" w:rsidRPr="005C00B1">
                <w:rPr>
                  <w:rStyle w:val="Hipercze"/>
                  <w:sz w:val="14"/>
                  <w:szCs w:val="14"/>
                  <w:lang w:val="en-US"/>
                </w:rPr>
                <w:t>mgops_skalbmierz@op.pl</w:t>
              </w:r>
            </w:hyperlink>
          </w:p>
          <w:p w:rsidR="00C76DF9" w:rsidRPr="00C76DF9" w:rsidRDefault="00886799" w:rsidP="00C76DF9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6" w:history="1">
              <w:r w:rsidR="00C76DF9" w:rsidRPr="00C76DF9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C76DF9" w:rsidRPr="00D275C0" w:rsidRDefault="00C76DF9" w:rsidP="00D275C0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</w:tbl>
    <w:p w:rsidR="001A05C3" w:rsidRDefault="001A05C3" w:rsidP="001A05C3">
      <w:pPr>
        <w:rPr>
          <w:lang w:val="de-DE"/>
        </w:rPr>
      </w:pPr>
    </w:p>
    <w:p w:rsidR="001A05C3" w:rsidRPr="001A05C3" w:rsidRDefault="001A05C3">
      <w:pPr>
        <w:rPr>
          <w:lang w:val="de-DE"/>
        </w:rPr>
      </w:pPr>
    </w:p>
    <w:sectPr w:rsidR="001A05C3" w:rsidRPr="001A05C3" w:rsidSect="00F7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497"/>
    <w:multiLevelType w:val="multilevel"/>
    <w:tmpl w:val="69EA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F2754"/>
    <w:multiLevelType w:val="hybridMultilevel"/>
    <w:tmpl w:val="D87EF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91023"/>
    <w:multiLevelType w:val="hybridMultilevel"/>
    <w:tmpl w:val="7FC2C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55746"/>
    <w:multiLevelType w:val="hybridMultilevel"/>
    <w:tmpl w:val="6AFCB4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A05C3"/>
    <w:rsid w:val="001A05C3"/>
    <w:rsid w:val="002D7FBF"/>
    <w:rsid w:val="003346CA"/>
    <w:rsid w:val="003544F9"/>
    <w:rsid w:val="003E111C"/>
    <w:rsid w:val="00434F2D"/>
    <w:rsid w:val="00662300"/>
    <w:rsid w:val="007C1D77"/>
    <w:rsid w:val="007F0EBA"/>
    <w:rsid w:val="00816805"/>
    <w:rsid w:val="00886799"/>
    <w:rsid w:val="008E5376"/>
    <w:rsid w:val="00984977"/>
    <w:rsid w:val="009A7D25"/>
    <w:rsid w:val="009F40C6"/>
    <w:rsid w:val="00B122EE"/>
    <w:rsid w:val="00BD315D"/>
    <w:rsid w:val="00C152B9"/>
    <w:rsid w:val="00C76DF9"/>
    <w:rsid w:val="00D275C0"/>
    <w:rsid w:val="00DA04F5"/>
    <w:rsid w:val="00DA4AA6"/>
    <w:rsid w:val="00E961A3"/>
    <w:rsid w:val="00F22FAF"/>
    <w:rsid w:val="00F7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5C3"/>
    <w:pPr>
      <w:keepNext/>
      <w:jc w:val="center"/>
      <w:outlineLvl w:val="0"/>
    </w:pPr>
    <w:rPr>
      <w:b/>
      <w:i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5C3"/>
    <w:rPr>
      <w:rFonts w:ascii="Times New Roman" w:eastAsia="Times New Roman" w:hAnsi="Times New Roman" w:cs="Times New Roman"/>
      <w:b/>
      <w:i/>
      <w:sz w:val="24"/>
      <w:szCs w:val="16"/>
      <w:lang w:eastAsia="pl-PL"/>
    </w:rPr>
  </w:style>
  <w:style w:type="character" w:styleId="Hipercze">
    <w:name w:val="Hyperlink"/>
    <w:basedOn w:val="Domylnaczcionkaakapitu"/>
    <w:unhideWhenUsed/>
    <w:rsid w:val="001A05C3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1A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5C3"/>
    <w:pPr>
      <w:jc w:val="both"/>
    </w:pPr>
    <w:rPr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5C3"/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5C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30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62300"/>
    <w:rPr>
      <w:b/>
      <w:bCs/>
    </w:rPr>
  </w:style>
  <w:style w:type="paragraph" w:customStyle="1" w:styleId="NormalnyWeb1">
    <w:name w:val="Normalny (Web)1"/>
    <w:basedOn w:val="Normalny"/>
    <w:rsid w:val="00C76DF9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opsskalbmierz.naszops.pl" TargetMode="External"/><Relationship Id="rId5" Type="http://schemas.openxmlformats.org/officeDocument/2006/relationships/hyperlink" Target="mailto:mgops_skalbmier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21</cp:revision>
  <cp:lastPrinted>2015-09-17T08:47:00Z</cp:lastPrinted>
  <dcterms:created xsi:type="dcterms:W3CDTF">2014-06-17T08:08:00Z</dcterms:created>
  <dcterms:modified xsi:type="dcterms:W3CDTF">2018-11-23T12:02:00Z</dcterms:modified>
</cp:coreProperties>
</file>