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86" w:rsidRDefault="007C1E86" w:rsidP="007C1E86"/>
    <w:p w:rsidR="007C1E86" w:rsidRDefault="007C1E86" w:rsidP="007C1E86"/>
    <w:tbl>
      <w:tblPr>
        <w:tblW w:w="10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8925"/>
      </w:tblGrid>
      <w:tr w:rsidR="007C1E86" w:rsidTr="007C1E86">
        <w:trPr>
          <w:cantSplit/>
          <w:trHeight w:val="6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6" w:rsidRDefault="007C1E86">
            <w:pPr>
              <w:spacing w:line="276" w:lineRule="auto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 xml:space="preserve">       </w:t>
            </w:r>
          </w:p>
          <w:p w:rsidR="007C1E86" w:rsidRDefault="007C1E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MIASTO I GMINA</w:t>
            </w:r>
          </w:p>
          <w:p w:rsidR="007C1E86" w:rsidRDefault="007C1E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SKALBMIERZ    </w:t>
            </w:r>
          </w:p>
          <w:p w:rsidR="007C1E86" w:rsidRDefault="007C1E86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E86" w:rsidRDefault="007C1E86">
            <w:pPr>
              <w:spacing w:line="276" w:lineRule="auto"/>
              <w:jc w:val="center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KARTA USŁUG NR 13</w:t>
            </w:r>
          </w:p>
          <w:p w:rsidR="007C1E86" w:rsidRDefault="007C1E86">
            <w:pPr>
              <w:spacing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eastAsia="en-US"/>
              </w:rPr>
              <w:t>Świadczenie „Dobry start”</w:t>
            </w:r>
          </w:p>
        </w:tc>
      </w:tr>
      <w:tr w:rsidR="007C1E86" w:rsidTr="007C1E86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E86" w:rsidRDefault="007C1E86">
            <w:pPr>
              <w:rPr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C1E86" w:rsidRDefault="007C1E8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i/>
                <w:lang w:eastAsia="en-US"/>
              </w:rPr>
              <w:t>Miejsko – Gminny Ośrodek Pomocy Społecznej</w:t>
            </w:r>
          </w:p>
        </w:tc>
      </w:tr>
      <w:tr w:rsidR="007C1E86" w:rsidTr="007C1E86">
        <w:trPr>
          <w:trHeight w:val="8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7C1E86" w:rsidRDefault="007C1E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Podstawa prawna:</w:t>
            </w:r>
          </w:p>
          <w:p w:rsidR="007C1E86" w:rsidRDefault="007C1E86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C1E86" w:rsidRPr="007C1E86" w:rsidRDefault="007C1E86" w:rsidP="007C1E86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Ustawa </w:t>
            </w:r>
            <w:r w:rsidR="004860B1">
              <w:rPr>
                <w:color w:val="000000"/>
                <w:sz w:val="16"/>
                <w:szCs w:val="16"/>
                <w:lang w:eastAsia="en-US"/>
              </w:rPr>
              <w:t>z dnia 14 czerwca 1960r Kodeks Postępowania a</w:t>
            </w:r>
            <w:r>
              <w:rPr>
                <w:color w:val="000000"/>
                <w:sz w:val="16"/>
                <w:szCs w:val="16"/>
                <w:lang w:eastAsia="en-US"/>
              </w:rPr>
              <w:t>dministracyjnego</w:t>
            </w:r>
            <w:r w:rsidR="004860B1">
              <w:rPr>
                <w:color w:val="000000"/>
                <w:sz w:val="16"/>
                <w:szCs w:val="16"/>
                <w:lang w:eastAsia="en-US"/>
              </w:rPr>
              <w:t xml:space="preserve"> ( Dz. U. z 2017r. poz. 1257)</w:t>
            </w:r>
          </w:p>
          <w:p w:rsidR="007C1E86" w:rsidRPr="007C1E86" w:rsidRDefault="007C1E86" w:rsidP="007C1E86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Rozporządzenie Rady Ministrów z dnia 30 maja 2018r w sprawie szczegółowych warunków realizacji rządowego programu „ Dobry start”. </w:t>
            </w:r>
          </w:p>
          <w:p w:rsidR="007C1E86" w:rsidRDefault="007C1E86" w:rsidP="007C1E86">
            <w:pPr>
              <w:tabs>
                <w:tab w:val="left" w:pos="176"/>
              </w:tabs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1E86" w:rsidTr="00B70C98">
        <w:trPr>
          <w:trHeight w:val="2432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7C1E86" w:rsidRDefault="007C1E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Wykaz potrzebnych</w:t>
            </w:r>
          </w:p>
          <w:p w:rsidR="007C1E86" w:rsidRDefault="007C1E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dokumentów:</w:t>
            </w:r>
          </w:p>
          <w:p w:rsidR="007C1E86" w:rsidRDefault="007C1E86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C1E86" w:rsidRDefault="007C1E86" w:rsidP="007C1E86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Wniosek o ustalenie prawa do świadczenia</w:t>
            </w:r>
          </w:p>
          <w:p w:rsidR="007C1E86" w:rsidRPr="007C1E86" w:rsidRDefault="007C1E86" w:rsidP="007C1E86">
            <w:pPr>
              <w:pStyle w:val="Akapitzlist"/>
              <w:numPr>
                <w:ilvl w:val="0"/>
                <w:numId w:val="34"/>
              </w:num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Dowód osobisty</w:t>
            </w:r>
            <w:r w:rsidRPr="007C1E86">
              <w:rPr>
                <w:color w:val="000000"/>
                <w:sz w:val="16"/>
                <w:szCs w:val="16"/>
                <w:lang w:eastAsia="en-US"/>
              </w:rPr>
              <w:t>.</w:t>
            </w:r>
          </w:p>
          <w:p w:rsidR="007C1E86" w:rsidRDefault="007C1E86">
            <w:pPr>
              <w:shd w:val="clear" w:color="auto" w:fill="FFFFFF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W przypadku, gdy okoliczności sprawy mające wpływ na prawo do świadczenia „ Dobry start” wymagają potwierdzenia innym dokumentem niż wymienione powyżej, podmiot realizujący świadczenie może domagać się takiego dokumentu.</w:t>
            </w:r>
          </w:p>
        </w:tc>
      </w:tr>
      <w:tr w:rsidR="007C1E86" w:rsidTr="007C1E86">
        <w:trPr>
          <w:trHeight w:val="220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7C1E86" w:rsidRDefault="007C1E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Opłaty: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C1E86" w:rsidRDefault="00B70C9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</w:t>
            </w:r>
            <w:r w:rsidR="007C1E86">
              <w:rPr>
                <w:sz w:val="16"/>
                <w:szCs w:val="16"/>
                <w:lang w:eastAsia="en-US"/>
              </w:rPr>
              <w:t>rak</w:t>
            </w:r>
          </w:p>
          <w:p w:rsidR="00B70C98" w:rsidRDefault="00B70C9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7C1E86" w:rsidTr="00B70C98">
        <w:trPr>
          <w:trHeight w:val="1254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7C1E86" w:rsidRDefault="007C1E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Miejsce wykonania </w:t>
            </w:r>
          </w:p>
          <w:p w:rsidR="007C1E86" w:rsidRDefault="007C1E86">
            <w:pPr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usługi: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C1E86" w:rsidRDefault="007C1E8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Miejsko – Gminny Ośrodek Pomocy Społecznej w Skalbmierzu, ul. PL.M.C. Skłodowskiej 23, </w:t>
            </w:r>
          </w:p>
          <w:p w:rsidR="007C1E86" w:rsidRDefault="007C1E8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tel., 413529015</w:t>
            </w:r>
          </w:p>
          <w:p w:rsidR="007C1E86" w:rsidRDefault="007C1E8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Godziny pracy : poniedziałek – piątek 7:15 – 15:15</w:t>
            </w:r>
          </w:p>
          <w:p w:rsidR="00B70C98" w:rsidRDefault="00B70C9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Punkt 500+ ul. Szkolna 3, 28-530 Skalbmierz</w:t>
            </w:r>
          </w:p>
          <w:p w:rsidR="00B70C98" w:rsidRDefault="00B70C9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Tel: 508949905</w:t>
            </w:r>
          </w:p>
          <w:p w:rsidR="00B70C98" w:rsidRDefault="00B70C98" w:rsidP="00B70C9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Godziny pracy : poniedziałek – piątek 7:15 – 15:15</w:t>
            </w:r>
          </w:p>
          <w:p w:rsidR="00B70C98" w:rsidRDefault="00B70C9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C1E86" w:rsidTr="007C1E86">
        <w:trPr>
          <w:trHeight w:val="328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7C1E86" w:rsidRDefault="00B70C98" w:rsidP="00B70C9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Sposób i termin załatwienia sprawy: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C1E86" w:rsidRDefault="00B70C9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Przyznanie świadczenia dobry start nie wymaga wydania decyzji. Wydania decyzji wymaga odmowa przyznania świadczenia lub rozstrzygnięcie w sprawie nienależnie pobranego świadczenia.</w:t>
            </w:r>
          </w:p>
        </w:tc>
      </w:tr>
      <w:tr w:rsidR="007C1E86" w:rsidTr="007C1E86">
        <w:trPr>
          <w:trHeight w:val="326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7C1E86" w:rsidRDefault="007C1E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Tryb odwoławczy: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C1E86" w:rsidRDefault="007C1E8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Samorządowe Kolegium Odwoławcze w Kielcach za pośrednictwem Miejsko – Gminnego Ośrodka Pomocy Społecznej w Skalbmierzu  w terminie 14 dni od daty otrzymania decyzji</w:t>
            </w:r>
          </w:p>
        </w:tc>
      </w:tr>
      <w:tr w:rsidR="007C1E86" w:rsidTr="007C1E86">
        <w:trPr>
          <w:trHeight w:val="219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7C1E86" w:rsidRDefault="007C1E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 dodatkowe: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7C1E86" w:rsidRDefault="007C1E8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Wniosek należy złożyć bezpośrednio w siedzibie Ośrodka</w:t>
            </w:r>
            <w:r w:rsidR="00B70C98">
              <w:rPr>
                <w:sz w:val="16"/>
                <w:szCs w:val="16"/>
                <w:lang w:eastAsia="en-US"/>
              </w:rPr>
              <w:t xml:space="preserve"> lub drogą elektroniczną</w:t>
            </w:r>
          </w:p>
        </w:tc>
      </w:tr>
      <w:tr w:rsidR="007C1E86" w:rsidTr="007C1E86">
        <w:trPr>
          <w:trHeight w:val="551"/>
        </w:trPr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C1E86" w:rsidRDefault="007C1E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Miejsce na notatki</w:t>
            </w:r>
          </w:p>
        </w:tc>
        <w:tc>
          <w:tcPr>
            <w:tcW w:w="892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86" w:rsidRDefault="007C1E86" w:rsidP="004860B1">
            <w:pPr>
              <w:pStyle w:val="Akapitzlist"/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</w:tr>
      <w:tr w:rsidR="007C1E86" w:rsidRPr="004860B1" w:rsidTr="007C1E86">
        <w:trPr>
          <w:trHeight w:val="18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7C1E86" w:rsidRDefault="007C1E86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eastAsia="en-US"/>
              </w:rPr>
            </w:pPr>
            <w:r>
              <w:rPr>
                <w:color w:val="808080"/>
                <w:sz w:val="14"/>
                <w:szCs w:val="14"/>
                <w:lang w:eastAsia="en-US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  <w:lang w:eastAsia="en-US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  <w:lang w:eastAsia="en-US"/>
              </w:rPr>
              <w:br/>
              <w:t>28-530 Skalbmierz</w:t>
            </w:r>
          </w:p>
          <w:p w:rsidR="007C1E86" w:rsidRDefault="007C1E86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val="en-US" w:eastAsia="en-US"/>
              </w:rPr>
            </w:pPr>
            <w:r>
              <w:rPr>
                <w:color w:val="808080"/>
                <w:sz w:val="14"/>
                <w:szCs w:val="14"/>
                <w:lang w:val="en-US" w:eastAsia="en-US"/>
              </w:rPr>
              <w:t>Tel : 413529015</w:t>
            </w:r>
          </w:p>
          <w:p w:rsidR="007C1E86" w:rsidRDefault="003766A6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val="en-US" w:eastAsia="en-US"/>
              </w:rPr>
            </w:pPr>
            <w:hyperlink r:id="rId5" w:history="1">
              <w:r w:rsidR="00936917" w:rsidRPr="008A2B93">
                <w:rPr>
                  <w:rStyle w:val="Hipercze"/>
                  <w:sz w:val="14"/>
                  <w:szCs w:val="14"/>
                  <w:lang w:val="en-US" w:eastAsia="en-US"/>
                </w:rPr>
                <w:t>mgops_skalbmierz@op.pl</w:t>
              </w:r>
            </w:hyperlink>
          </w:p>
          <w:p w:rsidR="00936917" w:rsidRPr="00936917" w:rsidRDefault="003766A6" w:rsidP="00936917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6" w:history="1">
              <w:r w:rsidR="00936917" w:rsidRPr="00936917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936917" w:rsidRPr="00936917" w:rsidRDefault="00936917">
            <w:pPr>
              <w:pStyle w:val="Stopka"/>
              <w:spacing w:line="276" w:lineRule="auto"/>
              <w:jc w:val="center"/>
              <w:rPr>
                <w:color w:val="808080"/>
                <w:sz w:val="14"/>
                <w:szCs w:val="14"/>
                <w:lang w:val="en-US" w:eastAsia="en-US"/>
              </w:rPr>
            </w:pPr>
          </w:p>
        </w:tc>
      </w:tr>
      <w:tr w:rsidR="007C1E86" w:rsidRPr="004860B1" w:rsidTr="007C1E86">
        <w:trPr>
          <w:trHeight w:val="18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C1E86" w:rsidRPr="007C1E86" w:rsidRDefault="007C1E86">
            <w:pPr>
              <w:spacing w:line="276" w:lineRule="auto"/>
              <w:rPr>
                <w:rFonts w:asciiTheme="minorHAnsi" w:eastAsiaTheme="minorHAnsi" w:hAnsiTheme="minorHAnsi" w:cstheme="minorBidi"/>
                <w:lang w:val="en-US" w:eastAsia="en-US"/>
              </w:rPr>
            </w:pPr>
          </w:p>
        </w:tc>
      </w:tr>
    </w:tbl>
    <w:p w:rsidR="007C1E86" w:rsidRDefault="007C1E86" w:rsidP="007C1E86">
      <w:pPr>
        <w:rPr>
          <w:lang w:val="de-DE"/>
        </w:rPr>
      </w:pPr>
    </w:p>
    <w:p w:rsidR="007C1E86" w:rsidRDefault="007C1E86" w:rsidP="007C1E86">
      <w:pPr>
        <w:rPr>
          <w:lang w:val="de-DE"/>
        </w:rPr>
      </w:pPr>
    </w:p>
    <w:p w:rsidR="007C1E86" w:rsidRDefault="007C1E86" w:rsidP="007C1E86">
      <w:pPr>
        <w:rPr>
          <w:lang w:val="en-US"/>
        </w:rPr>
      </w:pPr>
    </w:p>
    <w:p w:rsidR="007C1E86" w:rsidRDefault="007C1E86" w:rsidP="007C1E86">
      <w:pPr>
        <w:rPr>
          <w:lang w:val="en-US"/>
        </w:rPr>
      </w:pPr>
    </w:p>
    <w:p w:rsidR="007C1E86" w:rsidRPr="007C1E86" w:rsidRDefault="007C1E86" w:rsidP="007C1E86">
      <w:pPr>
        <w:rPr>
          <w:rStyle w:val="Hipercze"/>
          <w:lang w:val="en-US"/>
        </w:rPr>
      </w:pPr>
    </w:p>
    <w:sectPr w:rsidR="007C1E86" w:rsidRPr="007C1E86" w:rsidSect="00147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F8D"/>
    <w:multiLevelType w:val="hybridMultilevel"/>
    <w:tmpl w:val="149E33C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16F9"/>
    <w:multiLevelType w:val="hybridMultilevel"/>
    <w:tmpl w:val="06D20FB8"/>
    <w:lvl w:ilvl="0" w:tplc="A13E4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0735C"/>
    <w:multiLevelType w:val="hybridMultilevel"/>
    <w:tmpl w:val="BC54569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7DBF"/>
    <w:multiLevelType w:val="hybridMultilevel"/>
    <w:tmpl w:val="F83E0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6B2D"/>
    <w:multiLevelType w:val="hybridMultilevel"/>
    <w:tmpl w:val="9E64C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954F1"/>
    <w:multiLevelType w:val="hybridMultilevel"/>
    <w:tmpl w:val="D2AE0C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65E15"/>
    <w:multiLevelType w:val="hybridMultilevel"/>
    <w:tmpl w:val="2BEEC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C3241"/>
    <w:multiLevelType w:val="hybridMultilevel"/>
    <w:tmpl w:val="C03A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7506A"/>
    <w:multiLevelType w:val="hybridMultilevel"/>
    <w:tmpl w:val="CE681BB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E0B77"/>
    <w:multiLevelType w:val="hybridMultilevel"/>
    <w:tmpl w:val="B7BC36E6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86DDD"/>
    <w:multiLevelType w:val="hybridMultilevel"/>
    <w:tmpl w:val="F90E36D0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D754B"/>
    <w:multiLevelType w:val="hybridMultilevel"/>
    <w:tmpl w:val="FA60FB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C478D0"/>
    <w:multiLevelType w:val="hybridMultilevel"/>
    <w:tmpl w:val="8C8C4754"/>
    <w:lvl w:ilvl="0" w:tplc="A13E4E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9718F"/>
    <w:multiLevelType w:val="hybridMultilevel"/>
    <w:tmpl w:val="BA421D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3E524F"/>
    <w:multiLevelType w:val="hybridMultilevel"/>
    <w:tmpl w:val="BE4E490A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75F4C"/>
    <w:multiLevelType w:val="hybridMultilevel"/>
    <w:tmpl w:val="C6A2E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517FA"/>
    <w:multiLevelType w:val="hybridMultilevel"/>
    <w:tmpl w:val="E6784596"/>
    <w:lvl w:ilvl="0" w:tplc="153E34BA">
      <w:start w:val="1"/>
      <w:numFmt w:val="decimal"/>
      <w:lvlText w:val="%1."/>
      <w:lvlJc w:val="left"/>
      <w:pPr>
        <w:ind w:left="54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CE414C"/>
    <w:multiLevelType w:val="hybridMultilevel"/>
    <w:tmpl w:val="7D8497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855E91"/>
    <w:multiLevelType w:val="hybridMultilevel"/>
    <w:tmpl w:val="48B25D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54A2C"/>
    <w:multiLevelType w:val="hybridMultilevel"/>
    <w:tmpl w:val="399EE4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635A9"/>
    <w:multiLevelType w:val="hybridMultilevel"/>
    <w:tmpl w:val="8A2E7C1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E5A5F"/>
    <w:multiLevelType w:val="hybridMultilevel"/>
    <w:tmpl w:val="6284E5C0"/>
    <w:lvl w:ilvl="0" w:tplc="80888720">
      <w:start w:val="1"/>
      <w:numFmt w:val="decimal"/>
      <w:lvlText w:val="%1."/>
      <w:lvlJc w:val="left"/>
      <w:pPr>
        <w:ind w:left="9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596A7744"/>
    <w:multiLevelType w:val="hybridMultilevel"/>
    <w:tmpl w:val="0B260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D50AA"/>
    <w:multiLevelType w:val="hybridMultilevel"/>
    <w:tmpl w:val="C6040E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3A56BE"/>
    <w:multiLevelType w:val="hybridMultilevel"/>
    <w:tmpl w:val="4CEC4B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9569B"/>
    <w:multiLevelType w:val="hybridMultilevel"/>
    <w:tmpl w:val="AAB8FA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D027DD"/>
    <w:multiLevelType w:val="hybridMultilevel"/>
    <w:tmpl w:val="5BCAA6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A0838"/>
    <w:multiLevelType w:val="hybridMultilevel"/>
    <w:tmpl w:val="F70C32C0"/>
    <w:lvl w:ilvl="0" w:tplc="7CD2065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F7AFE"/>
    <w:multiLevelType w:val="hybridMultilevel"/>
    <w:tmpl w:val="097AE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8F5CD7"/>
    <w:multiLevelType w:val="hybridMultilevel"/>
    <w:tmpl w:val="7B70FB88"/>
    <w:lvl w:ilvl="0" w:tplc="8F24B984">
      <w:start w:val="6"/>
      <w:numFmt w:val="decimal"/>
      <w:lvlText w:val="%1"/>
      <w:lvlJc w:val="left"/>
      <w:pPr>
        <w:ind w:left="9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432D1F"/>
    <w:multiLevelType w:val="hybridMultilevel"/>
    <w:tmpl w:val="8BD0240E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433077"/>
    <w:multiLevelType w:val="hybridMultilevel"/>
    <w:tmpl w:val="C60E7E54"/>
    <w:lvl w:ilvl="0" w:tplc="A5FA12B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1E86"/>
    <w:rsid w:val="00147DAB"/>
    <w:rsid w:val="001C3ED6"/>
    <w:rsid w:val="003766A6"/>
    <w:rsid w:val="004860B1"/>
    <w:rsid w:val="007662E5"/>
    <w:rsid w:val="007C1E86"/>
    <w:rsid w:val="00936917"/>
    <w:rsid w:val="00B70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C1E8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C1E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1E86"/>
    <w:pPr>
      <w:spacing w:line="360" w:lineRule="auto"/>
      <w:ind w:left="709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1E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2">
    <w:name w:val="p2"/>
    <w:basedOn w:val="Normalny"/>
    <w:rsid w:val="007C1E8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C1E86"/>
    <w:pPr>
      <w:ind w:left="720"/>
      <w:contextualSpacing/>
    </w:pPr>
  </w:style>
  <w:style w:type="paragraph" w:customStyle="1" w:styleId="NormalnyWeb1">
    <w:name w:val="Normalny (Web)1"/>
    <w:basedOn w:val="Normalny"/>
    <w:rsid w:val="00936917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opsskalbmierz.naszops.pl" TargetMode="External"/><Relationship Id="rId5" Type="http://schemas.openxmlformats.org/officeDocument/2006/relationships/hyperlink" Target="mailto:mgops_skalbmierz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6</cp:revision>
  <dcterms:created xsi:type="dcterms:W3CDTF">2018-11-22T11:45:00Z</dcterms:created>
  <dcterms:modified xsi:type="dcterms:W3CDTF">2018-11-23T11:31:00Z</dcterms:modified>
</cp:coreProperties>
</file>