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794" w:rsidRDefault="00451794" w:rsidP="00451794">
      <w:pPr>
        <w:jc w:val="right"/>
        <w:rPr>
          <w:rFonts w:ascii="Times New Roman" w:hAnsi="Times New Roman" w:cs="Times New Roman"/>
          <w:b/>
          <w:sz w:val="24"/>
          <w:szCs w:val="24"/>
        </w:rPr>
      </w:pPr>
      <w:r>
        <w:rPr>
          <w:rFonts w:ascii="Times New Roman" w:hAnsi="Times New Roman" w:cs="Times New Roman"/>
          <w:b/>
          <w:sz w:val="24"/>
          <w:szCs w:val="24"/>
        </w:rPr>
        <w:t>Załącznik nr 6a do SIWZ</w:t>
      </w:r>
    </w:p>
    <w:p w:rsidR="00FE055D" w:rsidRPr="00545C33" w:rsidRDefault="00FE055D" w:rsidP="00664ED0">
      <w:pPr>
        <w:jc w:val="center"/>
        <w:rPr>
          <w:rFonts w:ascii="Times New Roman" w:hAnsi="Times New Roman" w:cs="Times New Roman"/>
          <w:b/>
          <w:sz w:val="24"/>
          <w:szCs w:val="24"/>
          <w:u w:val="single"/>
        </w:rPr>
      </w:pPr>
      <w:r w:rsidRPr="00545C33">
        <w:rPr>
          <w:rFonts w:ascii="Times New Roman" w:hAnsi="Times New Roman" w:cs="Times New Roman"/>
          <w:b/>
          <w:sz w:val="24"/>
          <w:szCs w:val="24"/>
          <w:u w:val="single"/>
        </w:rPr>
        <w:t>Zadanie 1 – komputery i sprzęt</w:t>
      </w:r>
    </w:p>
    <w:p w:rsidR="00664ED0" w:rsidRDefault="00664ED0" w:rsidP="00664ED0">
      <w:pPr>
        <w:jc w:val="center"/>
        <w:rPr>
          <w:rFonts w:ascii="Times New Roman" w:hAnsi="Times New Roman" w:cs="Times New Roman"/>
          <w:b/>
          <w:sz w:val="24"/>
          <w:szCs w:val="24"/>
        </w:rPr>
      </w:pPr>
      <w:r w:rsidRPr="00F31EB9">
        <w:rPr>
          <w:rFonts w:ascii="Times New Roman" w:hAnsi="Times New Roman" w:cs="Times New Roman"/>
          <w:b/>
          <w:sz w:val="24"/>
          <w:szCs w:val="24"/>
        </w:rPr>
        <w:t xml:space="preserve">Zakup wyposażenia do pracowni komputerowej </w:t>
      </w:r>
      <w:r>
        <w:rPr>
          <w:rFonts w:ascii="Times New Roman" w:hAnsi="Times New Roman" w:cs="Times New Roman"/>
          <w:b/>
          <w:sz w:val="24"/>
          <w:szCs w:val="24"/>
        </w:rPr>
        <w:t>–</w:t>
      </w:r>
      <w:r w:rsidRPr="00F31EB9">
        <w:rPr>
          <w:rFonts w:ascii="Times New Roman" w:hAnsi="Times New Roman" w:cs="Times New Roman"/>
          <w:b/>
          <w:sz w:val="24"/>
          <w:szCs w:val="24"/>
        </w:rPr>
        <w:t xml:space="preserve"> </w:t>
      </w:r>
    </w:p>
    <w:p w:rsidR="009A7278" w:rsidRDefault="00664ED0" w:rsidP="00664ED0">
      <w:r>
        <w:rPr>
          <w:rFonts w:ascii="Times New Roman" w:hAnsi="Times New Roman" w:cs="Times New Roman"/>
          <w:b/>
          <w:sz w:val="24"/>
          <w:szCs w:val="24"/>
        </w:rPr>
        <w:t xml:space="preserve">                                   </w:t>
      </w:r>
      <w:r w:rsidRPr="00F31EB9">
        <w:rPr>
          <w:rFonts w:ascii="Times New Roman" w:hAnsi="Times New Roman" w:cs="Times New Roman"/>
          <w:b/>
          <w:sz w:val="24"/>
          <w:szCs w:val="24"/>
        </w:rPr>
        <w:t>Zespół Placówek Oświatowych w Skalbmierzu</w:t>
      </w:r>
    </w:p>
    <w:tbl>
      <w:tblP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390"/>
        <w:gridCol w:w="5620"/>
        <w:gridCol w:w="1148"/>
      </w:tblGrid>
      <w:tr w:rsidR="005A2B50" w:rsidRPr="00113D0C" w:rsidTr="005A2B50">
        <w:trPr>
          <w:trHeight w:val="285"/>
        </w:trPr>
        <w:tc>
          <w:tcPr>
            <w:tcW w:w="390" w:type="dxa"/>
            <w:shd w:val="clear" w:color="auto" w:fill="E6E6E6"/>
            <w:vAlign w:val="center"/>
          </w:tcPr>
          <w:p w:rsidR="005A2B50" w:rsidRPr="00113D0C" w:rsidRDefault="005A2B50" w:rsidP="008D2B2E">
            <w:pPr>
              <w:jc w:val="both"/>
              <w:rPr>
                <w:rFonts w:ascii="Arial" w:hAnsi="Arial" w:cs="Arial"/>
                <w:sz w:val="18"/>
                <w:szCs w:val="18"/>
              </w:rPr>
            </w:pPr>
          </w:p>
        </w:tc>
        <w:tc>
          <w:tcPr>
            <w:tcW w:w="5620" w:type="dxa"/>
            <w:tcBorders>
              <w:bottom w:val="single" w:sz="4" w:space="0" w:color="auto"/>
            </w:tcBorders>
            <w:shd w:val="clear" w:color="auto" w:fill="E6E6E6"/>
            <w:vAlign w:val="center"/>
          </w:tcPr>
          <w:p w:rsidR="005A2B50" w:rsidRPr="00113D0C" w:rsidRDefault="005A2B50" w:rsidP="008D2B2E">
            <w:pPr>
              <w:jc w:val="both"/>
              <w:rPr>
                <w:rFonts w:ascii="Arial" w:hAnsi="Arial" w:cs="Arial"/>
                <w:sz w:val="18"/>
                <w:szCs w:val="18"/>
              </w:rPr>
            </w:pPr>
            <w:r>
              <w:rPr>
                <w:rFonts w:ascii="Arial" w:hAnsi="Arial" w:cs="Arial"/>
                <w:sz w:val="18"/>
                <w:szCs w:val="18"/>
              </w:rPr>
              <w:t>Nazwa kosztu</w:t>
            </w:r>
          </w:p>
        </w:tc>
        <w:tc>
          <w:tcPr>
            <w:tcW w:w="1148" w:type="dxa"/>
            <w:tcBorders>
              <w:bottom w:val="single" w:sz="4" w:space="0" w:color="auto"/>
            </w:tcBorders>
            <w:shd w:val="clear" w:color="auto" w:fill="E6E6E6"/>
          </w:tcPr>
          <w:p w:rsidR="005A2B50" w:rsidRPr="00113D0C" w:rsidRDefault="005A2B50" w:rsidP="008D2B2E">
            <w:pPr>
              <w:rPr>
                <w:rFonts w:ascii="Arial" w:hAnsi="Arial" w:cs="Arial"/>
                <w:sz w:val="18"/>
                <w:szCs w:val="18"/>
              </w:rPr>
            </w:pPr>
            <w:r>
              <w:rPr>
                <w:rFonts w:ascii="Arial" w:hAnsi="Arial" w:cs="Arial"/>
                <w:sz w:val="18"/>
                <w:szCs w:val="18"/>
              </w:rPr>
              <w:t>ilość</w:t>
            </w:r>
          </w:p>
        </w:tc>
      </w:tr>
      <w:tr w:rsidR="005A2B50" w:rsidRPr="00113D0C" w:rsidTr="005A2B50">
        <w:trPr>
          <w:trHeight w:val="917"/>
        </w:trPr>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1</w:t>
            </w:r>
          </w:p>
        </w:tc>
        <w:tc>
          <w:tcPr>
            <w:tcW w:w="5620" w:type="dxa"/>
            <w:shd w:val="clear" w:color="auto" w:fill="FFFFFF"/>
            <w:vAlign w:val="bottom"/>
          </w:tcPr>
          <w:p w:rsidR="005A2B50" w:rsidRPr="006028FE" w:rsidRDefault="005A2B50" w:rsidP="008D2B2E">
            <w:pPr>
              <w:autoSpaceDE w:val="0"/>
              <w:autoSpaceDN w:val="0"/>
              <w:adjustRightInd w:val="0"/>
              <w:spacing w:after="160" w:line="252" w:lineRule="auto"/>
              <w:rPr>
                <w:rFonts w:ascii="Times New Roman" w:hAnsi="Times New Roman" w:cs="Times New Roman"/>
                <w:bCs/>
                <w:sz w:val="20"/>
                <w:szCs w:val="20"/>
              </w:rPr>
            </w:pPr>
            <w:r w:rsidRPr="006028FE">
              <w:rPr>
                <w:rFonts w:ascii="Times New Roman" w:hAnsi="Times New Roman" w:cs="Times New Roman"/>
                <w:bCs/>
                <w:sz w:val="20"/>
                <w:szCs w:val="20"/>
              </w:rPr>
              <w:t>KOMPUTER NAUCZYCIELSKI</w:t>
            </w:r>
          </w:p>
          <w:p w:rsidR="005A2B50" w:rsidRPr="006028FE" w:rsidRDefault="005A2B50" w:rsidP="008D2B2E">
            <w:pPr>
              <w:autoSpaceDE w:val="0"/>
              <w:autoSpaceDN w:val="0"/>
              <w:adjustRightInd w:val="0"/>
              <w:spacing w:after="160" w:line="252" w:lineRule="auto"/>
              <w:rPr>
                <w:rFonts w:ascii="Times New Roman" w:hAnsi="Times New Roman" w:cs="Times New Roman"/>
                <w:bCs/>
                <w:sz w:val="20"/>
                <w:szCs w:val="20"/>
              </w:rPr>
            </w:pPr>
            <w:r w:rsidRPr="006028FE">
              <w:rPr>
                <w:rFonts w:ascii="Times New Roman" w:hAnsi="Times New Roman" w:cs="Times New Roman"/>
                <w:bCs/>
                <w:sz w:val="20"/>
                <w:szCs w:val="20"/>
              </w:rPr>
              <w:t xml:space="preserve">Stacja wraz z systemem operacyjnym musi znajdować się w jednej obudowie z monitorem (typu </w:t>
            </w:r>
            <w:proofErr w:type="spellStart"/>
            <w:r w:rsidRPr="006028FE">
              <w:rPr>
                <w:rFonts w:ascii="Times New Roman" w:hAnsi="Times New Roman" w:cs="Times New Roman"/>
                <w:bCs/>
                <w:sz w:val="20"/>
                <w:szCs w:val="20"/>
              </w:rPr>
              <w:t>All</w:t>
            </w:r>
            <w:proofErr w:type="spellEnd"/>
            <w:r w:rsidRPr="006028FE">
              <w:rPr>
                <w:rFonts w:ascii="Times New Roman" w:hAnsi="Times New Roman" w:cs="Times New Roman"/>
                <w:bCs/>
                <w:sz w:val="20"/>
                <w:szCs w:val="20"/>
              </w:rPr>
              <w:t xml:space="preserve"> In One):</w:t>
            </w:r>
          </w:p>
          <w:p w:rsidR="005A2B50" w:rsidRPr="003A74BA" w:rsidRDefault="005A2B50" w:rsidP="00F0290B">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w:t>
            </w:r>
            <w:r>
              <w:rPr>
                <w:rFonts w:ascii="Times New Roman" w:hAnsi="Times New Roman" w:cs="Times New Roman"/>
                <w:sz w:val="20"/>
                <w:szCs w:val="20"/>
              </w:rPr>
              <w:t>złącza:</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Audio</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HDMI</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2.0</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3.0</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RJ45</w:t>
            </w:r>
          </w:p>
          <w:p w:rsidR="005A2B50" w:rsidRPr="003A74BA" w:rsidRDefault="005A2B50" w:rsidP="008D2B2E">
            <w:pPr>
              <w:numPr>
                <w:ilvl w:val="0"/>
                <w:numId w:val="6"/>
              </w:numPr>
              <w:autoSpaceDE w:val="0"/>
              <w:autoSpaceDN w:val="0"/>
              <w:adjustRightInd w:val="0"/>
              <w:spacing w:after="160" w:line="252" w:lineRule="auto"/>
              <w:ind w:left="2367" w:hanging="360"/>
              <w:rPr>
                <w:rFonts w:ascii="Times New Roman" w:hAnsi="Times New Roman" w:cs="Times New Roman"/>
                <w:sz w:val="20"/>
                <w:szCs w:val="20"/>
              </w:rPr>
            </w:pPr>
            <w:proofErr w:type="spellStart"/>
            <w:r w:rsidRPr="003A74BA">
              <w:rPr>
                <w:rFonts w:ascii="Times New Roman" w:hAnsi="Times New Roman" w:cs="Times New Roman"/>
                <w:sz w:val="20"/>
                <w:szCs w:val="20"/>
                <w:lang w:val="en-US"/>
              </w:rPr>
              <w:t>Czytnik</w:t>
            </w:r>
            <w:proofErr w:type="spellEnd"/>
            <w:r w:rsidRPr="003A74BA">
              <w:rPr>
                <w:rFonts w:ascii="Times New Roman" w:hAnsi="Times New Roman" w:cs="Times New Roman"/>
                <w:sz w:val="20"/>
                <w:szCs w:val="20"/>
                <w:lang w:val="en-US"/>
              </w:rPr>
              <w:t xml:space="preserve"> kart </w:t>
            </w:r>
            <w:proofErr w:type="spellStart"/>
            <w:r w:rsidRPr="003A74BA">
              <w:rPr>
                <w:rFonts w:ascii="Times New Roman" w:hAnsi="Times New Roman" w:cs="Times New Roman"/>
                <w:sz w:val="20"/>
                <w:szCs w:val="20"/>
                <w:lang w:val="en-US"/>
              </w:rPr>
              <w:t>pami</w:t>
            </w:r>
            <w:r>
              <w:rPr>
                <w:rFonts w:ascii="Times New Roman" w:hAnsi="Times New Roman" w:cs="Times New Roman"/>
                <w:sz w:val="20"/>
                <w:szCs w:val="20"/>
              </w:rPr>
              <w:t>ę</w:t>
            </w:r>
            <w:r w:rsidRPr="003A74BA">
              <w:rPr>
                <w:rFonts w:ascii="Times New Roman" w:hAnsi="Times New Roman" w:cs="Times New Roman"/>
                <w:sz w:val="20"/>
                <w:szCs w:val="20"/>
              </w:rPr>
              <w:t>ci</w:t>
            </w:r>
            <w:proofErr w:type="spellEnd"/>
          </w:p>
          <w:p w:rsidR="005A2B50" w:rsidRPr="003A74BA" w:rsidRDefault="005A2B50" w:rsidP="00CF076D">
            <w:pPr>
              <w:spacing w:after="120"/>
              <w:rPr>
                <w:rFonts w:ascii="Times New Roman" w:hAnsi="Times New Roman" w:cs="Times New Roman"/>
                <w:sz w:val="20"/>
                <w:szCs w:val="20"/>
              </w:rPr>
            </w:pPr>
            <w:r w:rsidRPr="003A74BA">
              <w:rPr>
                <w:rFonts w:ascii="Times New Roman" w:hAnsi="Times New Roman" w:cs="Times New Roman"/>
                <w:sz w:val="20"/>
                <w:szCs w:val="20"/>
              </w:rPr>
              <w:t>Pamięć RAM</w:t>
            </w:r>
            <w:r>
              <w:rPr>
                <w:rFonts w:ascii="Times New Roman" w:hAnsi="Times New Roman" w:cs="Times New Roman"/>
                <w:sz w:val="20"/>
                <w:szCs w:val="20"/>
              </w:rPr>
              <w:t xml:space="preserve"> </w:t>
            </w:r>
            <w:r w:rsidRPr="003A74BA">
              <w:rPr>
                <w:rFonts w:ascii="Times New Roman" w:hAnsi="Times New Roman" w:cs="Times New Roman"/>
                <w:sz w:val="20"/>
                <w:szCs w:val="20"/>
              </w:rPr>
              <w:t>min 8 GB DDR4</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procesor osiągający w testach </w:t>
            </w:r>
            <w:proofErr w:type="spellStart"/>
            <w:r w:rsidRPr="003A74BA">
              <w:rPr>
                <w:rFonts w:ascii="Times New Roman" w:hAnsi="Times New Roman" w:cs="Times New Roman"/>
                <w:sz w:val="20"/>
                <w:szCs w:val="20"/>
              </w:rPr>
              <w:t>Passmark</w:t>
            </w:r>
            <w:proofErr w:type="spellEnd"/>
            <w:r w:rsidRPr="003A74BA">
              <w:rPr>
                <w:rFonts w:ascii="Times New Roman" w:hAnsi="Times New Roman" w:cs="Times New Roman"/>
                <w:sz w:val="20"/>
                <w:szCs w:val="20"/>
              </w:rPr>
              <w:t xml:space="preserve"> CPU Mark wynik nie mniejszy niż 9000 pkt (zgodnie z danymi na dzień </w:t>
            </w:r>
            <w:r>
              <w:rPr>
                <w:rFonts w:ascii="Times New Roman" w:hAnsi="Times New Roman" w:cs="Times New Roman"/>
                <w:sz w:val="20"/>
                <w:szCs w:val="20"/>
              </w:rPr>
              <w:t>składania ofert</w:t>
            </w:r>
          </w:p>
          <w:p w:rsidR="005A2B50"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dysk twardy SSD o pojemności minimum </w:t>
            </w:r>
            <w:r>
              <w:rPr>
                <w:rFonts w:ascii="Times New Roman" w:hAnsi="Times New Roman" w:cs="Times New Roman"/>
                <w:sz w:val="20"/>
                <w:szCs w:val="20"/>
              </w:rPr>
              <w:t>240</w:t>
            </w:r>
            <w:r w:rsidRPr="003A74BA">
              <w:rPr>
                <w:rFonts w:ascii="Times New Roman" w:hAnsi="Times New Roman" w:cs="Times New Roman"/>
                <w:sz w:val="20"/>
                <w:szCs w:val="20"/>
              </w:rPr>
              <w:t xml:space="preserve"> GB</w:t>
            </w:r>
            <w:r>
              <w:rPr>
                <w:rFonts w:ascii="Times New Roman" w:hAnsi="Times New Roman" w:cs="Times New Roman"/>
                <w:sz w:val="20"/>
                <w:szCs w:val="20"/>
              </w:rPr>
              <w:t xml:space="preserve"> lub dysk HDD o pojemności min 1TB</w:t>
            </w:r>
            <w:r w:rsidRPr="003A74BA">
              <w:rPr>
                <w:rFonts w:ascii="Times New Roman" w:hAnsi="Times New Roman" w:cs="Times New Roman"/>
                <w:sz w:val="20"/>
                <w:szCs w:val="20"/>
              </w:rPr>
              <w:t xml:space="preserve"> </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zintegrowaną kartę graficzną + dedykowaną kartę graficzną</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nagrywarkę DVD±RW wraz z oprogramowanie do nagrywania i odtwarzania płyt</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kartę sieciową w standardzie 1000Base-T Ethernet RJ45 zintegrowaną z płytą główną</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wewnętrzną kartę Wi-Fi w standardzie N Posiadać zgodność z 64-bitową wersją systemu operacyjnego Windows 10</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 Posiadać zainstalowany system operacyjny Microsoft Windows Pro 10 64bit PL</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 Być dostarczona z klawiaturą USB w układzie polski programisty (QWERTY), długość kabla min 1,8m</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Być dostarczona z myszą </w:t>
            </w:r>
            <w:r>
              <w:rPr>
                <w:rFonts w:ascii="Times New Roman" w:hAnsi="Times New Roman" w:cs="Times New Roman"/>
                <w:sz w:val="20"/>
                <w:szCs w:val="20"/>
              </w:rPr>
              <w:t>optyczną</w:t>
            </w:r>
            <w:r w:rsidRPr="003A74BA">
              <w:rPr>
                <w:rFonts w:ascii="Times New Roman" w:hAnsi="Times New Roman" w:cs="Times New Roman"/>
                <w:sz w:val="20"/>
                <w:szCs w:val="20"/>
              </w:rPr>
              <w:t xml:space="preserve"> USB z dwoma klawiszami oraz rolką (</w:t>
            </w:r>
            <w:proofErr w:type="spellStart"/>
            <w:r w:rsidRPr="003A74BA">
              <w:rPr>
                <w:rFonts w:ascii="Times New Roman" w:hAnsi="Times New Roman" w:cs="Times New Roman"/>
                <w:sz w:val="20"/>
                <w:szCs w:val="20"/>
              </w:rPr>
              <w:t>scroll</w:t>
            </w:r>
            <w:proofErr w:type="spellEnd"/>
            <w:r w:rsidRPr="003A74BA">
              <w:rPr>
                <w:rFonts w:ascii="Times New Roman" w:hAnsi="Times New Roman" w:cs="Times New Roman"/>
                <w:sz w:val="20"/>
                <w:szCs w:val="20"/>
              </w:rPr>
              <w:t xml:space="preserve">) min 1000dps </w:t>
            </w:r>
          </w:p>
          <w:p w:rsidR="005A2B50" w:rsidRPr="003A74BA" w:rsidRDefault="005A2B50" w:rsidP="00F0290B">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lastRenderedPageBreak/>
              <w:t>Posiadać przekątną obrazu 23.8 cala</w:t>
            </w:r>
          </w:p>
          <w:p w:rsidR="005A2B50" w:rsidRPr="00410A3F" w:rsidRDefault="005A2B50" w:rsidP="00410A3F">
            <w:pPr>
              <w:spacing w:after="120"/>
              <w:rPr>
                <w:rFonts w:ascii="Times New Roman" w:hAnsi="Times New Roman" w:cs="Times New Roman"/>
                <w:sz w:val="20"/>
                <w:szCs w:val="20"/>
              </w:rPr>
            </w:pPr>
            <w:r w:rsidRPr="003A74BA">
              <w:rPr>
                <w:rFonts w:ascii="Times New Roman" w:hAnsi="Times New Roman" w:cs="Times New Roman"/>
                <w:sz w:val="20"/>
                <w:szCs w:val="20"/>
              </w:rPr>
              <w:t xml:space="preserve">Rozdzielczość ekranu: 1920x 1080 </w:t>
            </w:r>
            <w:proofErr w:type="spellStart"/>
            <w:r w:rsidRPr="003A74BA">
              <w:rPr>
                <w:rFonts w:ascii="Times New Roman" w:hAnsi="Times New Roman" w:cs="Times New Roman"/>
                <w:sz w:val="20"/>
                <w:szCs w:val="20"/>
              </w:rPr>
              <w:t>FullHD</w:t>
            </w:r>
            <w:proofErr w:type="spellEnd"/>
          </w:p>
        </w:tc>
        <w:tc>
          <w:tcPr>
            <w:tcW w:w="1148" w:type="dxa"/>
            <w:shd w:val="clear" w:color="auto" w:fill="FFFFFF"/>
          </w:tcPr>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5A2B50" w:rsidRPr="003A74BA" w:rsidRDefault="005A2B50" w:rsidP="00DB2599">
            <w:pPr>
              <w:jc w:val="center"/>
              <w:rPr>
                <w:rFonts w:cstheme="minorHAnsi"/>
                <w:sz w:val="20"/>
                <w:szCs w:val="20"/>
              </w:rPr>
            </w:pPr>
            <w:r w:rsidRPr="003A74BA">
              <w:rPr>
                <w:rFonts w:cstheme="minorHAnsi"/>
                <w:sz w:val="20"/>
                <w:szCs w:val="20"/>
              </w:rPr>
              <w:t>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lastRenderedPageBreak/>
              <w:t>2</w:t>
            </w:r>
          </w:p>
        </w:tc>
        <w:tc>
          <w:tcPr>
            <w:tcW w:w="5620" w:type="dxa"/>
            <w:shd w:val="clear" w:color="auto" w:fill="FFFFFF"/>
            <w:vAlign w:val="bottom"/>
          </w:tcPr>
          <w:p w:rsidR="005A2B50" w:rsidRPr="006028FE"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6028FE">
              <w:rPr>
                <w:rFonts w:ascii="Times New Roman" w:eastAsia="Times New Roman" w:hAnsi="Times New Roman" w:cs="Times New Roman"/>
                <w:sz w:val="20"/>
                <w:szCs w:val="20"/>
              </w:rPr>
              <w:t>KOMPUTER UCZNIOWSKI</w:t>
            </w:r>
          </w:p>
          <w:p w:rsidR="005A2B50" w:rsidRPr="006028FE" w:rsidRDefault="005A2B50" w:rsidP="00D744F7">
            <w:pPr>
              <w:autoSpaceDE w:val="0"/>
              <w:autoSpaceDN w:val="0"/>
              <w:adjustRightInd w:val="0"/>
              <w:spacing w:after="160" w:line="252" w:lineRule="auto"/>
              <w:rPr>
                <w:rFonts w:ascii="Times New Roman" w:hAnsi="Times New Roman" w:cs="Times New Roman"/>
                <w:bCs/>
                <w:sz w:val="20"/>
                <w:szCs w:val="20"/>
              </w:rPr>
            </w:pPr>
            <w:r w:rsidRPr="006028FE">
              <w:rPr>
                <w:rFonts w:ascii="Times New Roman" w:hAnsi="Times New Roman" w:cs="Times New Roman"/>
                <w:bCs/>
                <w:sz w:val="20"/>
                <w:szCs w:val="20"/>
              </w:rPr>
              <w:t xml:space="preserve">Stacja wraz z systemem operacyjnym musi znajdować się w jednej obudowie z monitorem (typu </w:t>
            </w:r>
            <w:proofErr w:type="spellStart"/>
            <w:r w:rsidRPr="006028FE">
              <w:rPr>
                <w:rFonts w:ascii="Times New Roman" w:hAnsi="Times New Roman" w:cs="Times New Roman"/>
                <w:bCs/>
                <w:sz w:val="20"/>
                <w:szCs w:val="20"/>
              </w:rPr>
              <w:t>All</w:t>
            </w:r>
            <w:proofErr w:type="spellEnd"/>
            <w:r w:rsidRPr="006028FE">
              <w:rPr>
                <w:rFonts w:ascii="Times New Roman" w:hAnsi="Times New Roman" w:cs="Times New Roman"/>
                <w:bCs/>
                <w:sz w:val="20"/>
                <w:szCs w:val="20"/>
              </w:rPr>
              <w:t xml:space="preserve"> In One):</w:t>
            </w:r>
          </w:p>
          <w:p w:rsidR="005A2B50" w:rsidRPr="003A74BA" w:rsidRDefault="005A2B50" w:rsidP="00CF076D">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w:t>
            </w:r>
            <w:r>
              <w:rPr>
                <w:rFonts w:ascii="Times New Roman" w:hAnsi="Times New Roman" w:cs="Times New Roman"/>
                <w:sz w:val="20"/>
                <w:szCs w:val="20"/>
              </w:rPr>
              <w:t>złącza:</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Audio</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HDMI</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2.0</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USB 3.0</w:t>
            </w:r>
          </w:p>
          <w:p w:rsidR="005A2B50" w:rsidRPr="003A74BA" w:rsidRDefault="005A2B50" w:rsidP="00CF076D">
            <w:pPr>
              <w:numPr>
                <w:ilvl w:val="0"/>
                <w:numId w:val="6"/>
              </w:numPr>
              <w:autoSpaceDE w:val="0"/>
              <w:autoSpaceDN w:val="0"/>
              <w:adjustRightInd w:val="0"/>
              <w:spacing w:after="160" w:line="252" w:lineRule="auto"/>
              <w:ind w:left="2367" w:hanging="360"/>
              <w:rPr>
                <w:rFonts w:ascii="Times New Roman" w:hAnsi="Times New Roman" w:cs="Times New Roman"/>
                <w:sz w:val="20"/>
                <w:szCs w:val="20"/>
                <w:lang w:val="en-US"/>
              </w:rPr>
            </w:pPr>
            <w:r w:rsidRPr="003A74BA">
              <w:rPr>
                <w:rFonts w:ascii="Times New Roman" w:hAnsi="Times New Roman" w:cs="Times New Roman"/>
                <w:sz w:val="20"/>
                <w:szCs w:val="20"/>
                <w:lang w:val="en-US"/>
              </w:rPr>
              <w:t>RJ45</w:t>
            </w:r>
          </w:p>
          <w:p w:rsidR="005A2B50" w:rsidRPr="003A74BA" w:rsidRDefault="005A2B50" w:rsidP="00CF076D">
            <w:pPr>
              <w:spacing w:after="120"/>
              <w:rPr>
                <w:rFonts w:ascii="Times New Roman" w:hAnsi="Times New Roman" w:cs="Times New Roman"/>
                <w:sz w:val="20"/>
                <w:szCs w:val="20"/>
              </w:rPr>
            </w:pPr>
            <w:r w:rsidRPr="003A74BA">
              <w:rPr>
                <w:rFonts w:ascii="Times New Roman" w:hAnsi="Times New Roman" w:cs="Times New Roman"/>
                <w:sz w:val="20"/>
                <w:szCs w:val="20"/>
              </w:rPr>
              <w:t>Pamięć RAM</w:t>
            </w:r>
            <w:r>
              <w:rPr>
                <w:rFonts w:ascii="Times New Roman" w:hAnsi="Times New Roman" w:cs="Times New Roman"/>
                <w:sz w:val="20"/>
                <w:szCs w:val="20"/>
              </w:rPr>
              <w:t xml:space="preserve"> </w:t>
            </w:r>
            <w:r w:rsidRPr="003A74BA">
              <w:rPr>
                <w:rFonts w:ascii="Times New Roman" w:hAnsi="Times New Roman" w:cs="Times New Roman"/>
                <w:sz w:val="20"/>
                <w:szCs w:val="20"/>
              </w:rPr>
              <w:t>min 4 GB DDR4</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procesor osiągający w testach </w:t>
            </w:r>
            <w:proofErr w:type="spellStart"/>
            <w:r w:rsidRPr="003A74BA">
              <w:rPr>
                <w:rFonts w:ascii="Times New Roman" w:hAnsi="Times New Roman" w:cs="Times New Roman"/>
                <w:sz w:val="20"/>
                <w:szCs w:val="20"/>
              </w:rPr>
              <w:t>Passmark</w:t>
            </w:r>
            <w:proofErr w:type="spellEnd"/>
            <w:r w:rsidRPr="003A74BA">
              <w:rPr>
                <w:rFonts w:ascii="Times New Roman" w:hAnsi="Times New Roman" w:cs="Times New Roman"/>
                <w:sz w:val="20"/>
                <w:szCs w:val="20"/>
              </w:rPr>
              <w:t xml:space="preserve"> CPU Mark wynik nie mniejszy niż </w:t>
            </w:r>
            <w:r>
              <w:rPr>
                <w:rFonts w:ascii="Times New Roman" w:hAnsi="Times New Roman" w:cs="Times New Roman"/>
                <w:sz w:val="20"/>
                <w:szCs w:val="20"/>
              </w:rPr>
              <w:t xml:space="preserve">5450 </w:t>
            </w:r>
            <w:r w:rsidRPr="003A74BA">
              <w:rPr>
                <w:rFonts w:ascii="Times New Roman" w:hAnsi="Times New Roman" w:cs="Times New Roman"/>
                <w:sz w:val="20"/>
                <w:szCs w:val="20"/>
              </w:rPr>
              <w:t xml:space="preserve">pkt (zgodnie z danymi na dzień </w:t>
            </w:r>
            <w:r>
              <w:rPr>
                <w:rFonts w:ascii="Times New Roman" w:hAnsi="Times New Roman" w:cs="Times New Roman"/>
                <w:sz w:val="20"/>
                <w:szCs w:val="20"/>
              </w:rPr>
              <w:t>składania ofert</w:t>
            </w:r>
          </w:p>
          <w:p w:rsidR="005A2B50" w:rsidRDefault="005A2B50" w:rsidP="009B01C8">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dysk twardy SSD o pojemności minimum </w:t>
            </w:r>
            <w:r>
              <w:rPr>
                <w:rFonts w:ascii="Times New Roman" w:hAnsi="Times New Roman" w:cs="Times New Roman"/>
                <w:sz w:val="20"/>
                <w:szCs w:val="20"/>
              </w:rPr>
              <w:t>240</w:t>
            </w:r>
            <w:r w:rsidRPr="003A74BA">
              <w:rPr>
                <w:rFonts w:ascii="Times New Roman" w:hAnsi="Times New Roman" w:cs="Times New Roman"/>
                <w:sz w:val="20"/>
                <w:szCs w:val="20"/>
              </w:rPr>
              <w:t xml:space="preserve"> GB</w:t>
            </w:r>
            <w:r>
              <w:rPr>
                <w:rFonts w:ascii="Times New Roman" w:hAnsi="Times New Roman" w:cs="Times New Roman"/>
                <w:sz w:val="20"/>
                <w:szCs w:val="20"/>
              </w:rPr>
              <w:t xml:space="preserve"> lub dysk HDD o pojemności min 1TB</w:t>
            </w:r>
            <w:r w:rsidRPr="003A74BA">
              <w:rPr>
                <w:rFonts w:ascii="Times New Roman" w:hAnsi="Times New Roman" w:cs="Times New Roman"/>
                <w:sz w:val="20"/>
                <w:szCs w:val="20"/>
              </w:rPr>
              <w:t xml:space="preserve"> </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zintegrowaną kartę graficzną </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nagrywarkę DVD±RW wraz z oprogramowanie do nagrywania i odtwarzania płyt</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kartę sieciową w standardzie 1000Base-T Ethernet RJ45 zintegrowaną z płytą główną</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wewnętrzną kartę Wi-Fi w standardzie N</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zgodność z 64-bitową wersją systemu operacyjnego Windows 10</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Posiadać zainstalowany system operacyjny Microsoft Windows Pro 10 64bit PL</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Być dostarczona z klawiaturą USB w układzie polski programisty (QWERTY), długość kabla min 1,8m</w:t>
            </w:r>
          </w:p>
          <w:p w:rsidR="005A2B50" w:rsidRPr="003A74BA" w:rsidRDefault="005A2B50" w:rsidP="008D2B2E">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Być dostarczona z myszą </w:t>
            </w:r>
            <w:r>
              <w:rPr>
                <w:rFonts w:ascii="Times New Roman" w:hAnsi="Times New Roman" w:cs="Times New Roman"/>
                <w:sz w:val="20"/>
                <w:szCs w:val="20"/>
              </w:rPr>
              <w:t>o[</w:t>
            </w:r>
            <w:proofErr w:type="spellStart"/>
            <w:r>
              <w:rPr>
                <w:rFonts w:ascii="Times New Roman" w:hAnsi="Times New Roman" w:cs="Times New Roman"/>
                <w:sz w:val="20"/>
                <w:szCs w:val="20"/>
              </w:rPr>
              <w:t>ptyczną</w:t>
            </w:r>
            <w:proofErr w:type="spellEnd"/>
            <w:r w:rsidRPr="003A74BA">
              <w:rPr>
                <w:rFonts w:ascii="Times New Roman" w:hAnsi="Times New Roman" w:cs="Times New Roman"/>
                <w:sz w:val="20"/>
                <w:szCs w:val="20"/>
              </w:rPr>
              <w:t xml:space="preserve"> USB z dwoma klawiszami oraz rolką (</w:t>
            </w:r>
            <w:proofErr w:type="spellStart"/>
            <w:r w:rsidRPr="003A74BA">
              <w:rPr>
                <w:rFonts w:ascii="Times New Roman" w:hAnsi="Times New Roman" w:cs="Times New Roman"/>
                <w:sz w:val="20"/>
                <w:szCs w:val="20"/>
              </w:rPr>
              <w:t>scroll</w:t>
            </w:r>
            <w:proofErr w:type="spellEnd"/>
            <w:r w:rsidRPr="003A74BA">
              <w:rPr>
                <w:rFonts w:ascii="Times New Roman" w:hAnsi="Times New Roman" w:cs="Times New Roman"/>
                <w:sz w:val="20"/>
                <w:szCs w:val="20"/>
              </w:rPr>
              <w:t xml:space="preserve">) min 1000dps </w:t>
            </w:r>
          </w:p>
          <w:p w:rsidR="005A2B50" w:rsidRPr="003A74BA" w:rsidRDefault="005A2B50" w:rsidP="00116839">
            <w:pPr>
              <w:autoSpaceDE w:val="0"/>
              <w:autoSpaceDN w:val="0"/>
              <w:adjustRightInd w:val="0"/>
              <w:spacing w:after="160" w:line="252" w:lineRule="auto"/>
              <w:rPr>
                <w:rFonts w:ascii="Times New Roman" w:hAnsi="Times New Roman" w:cs="Times New Roman"/>
                <w:sz w:val="20"/>
                <w:szCs w:val="20"/>
              </w:rPr>
            </w:pPr>
            <w:r w:rsidRPr="003A74BA">
              <w:rPr>
                <w:rFonts w:ascii="Times New Roman" w:hAnsi="Times New Roman" w:cs="Times New Roman"/>
                <w:sz w:val="20"/>
                <w:szCs w:val="20"/>
              </w:rPr>
              <w:t xml:space="preserve">Posiadać przekątną obrazu 21.5 cala </w:t>
            </w:r>
          </w:p>
          <w:p w:rsidR="005A2B50" w:rsidRPr="003A74BA" w:rsidRDefault="005A2B50" w:rsidP="00116839">
            <w:pPr>
              <w:spacing w:after="120"/>
              <w:rPr>
                <w:rFonts w:ascii="Times New Roman" w:hAnsi="Times New Roman" w:cs="Times New Roman"/>
                <w:sz w:val="20"/>
                <w:szCs w:val="20"/>
              </w:rPr>
            </w:pPr>
            <w:r w:rsidRPr="003A74BA">
              <w:rPr>
                <w:rFonts w:ascii="Times New Roman" w:hAnsi="Times New Roman" w:cs="Times New Roman"/>
                <w:sz w:val="20"/>
                <w:szCs w:val="20"/>
              </w:rPr>
              <w:t xml:space="preserve">Rozdzielczość ekranu: 1920x 1080 </w:t>
            </w:r>
            <w:proofErr w:type="spellStart"/>
            <w:r w:rsidRPr="003A74BA">
              <w:rPr>
                <w:rFonts w:ascii="Times New Roman" w:hAnsi="Times New Roman" w:cs="Times New Roman"/>
                <w:sz w:val="20"/>
                <w:szCs w:val="20"/>
              </w:rPr>
              <w:t>FullHD</w:t>
            </w:r>
            <w:proofErr w:type="spellEnd"/>
          </w:p>
        </w:tc>
        <w:tc>
          <w:tcPr>
            <w:tcW w:w="1148" w:type="dxa"/>
            <w:shd w:val="clear" w:color="auto" w:fill="FFFFFF"/>
          </w:tcPr>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DB2599" w:rsidRDefault="00DB2599" w:rsidP="00DB2599">
            <w:pPr>
              <w:jc w:val="center"/>
              <w:rPr>
                <w:rFonts w:cstheme="minorHAnsi"/>
                <w:sz w:val="20"/>
                <w:szCs w:val="20"/>
              </w:rPr>
            </w:pPr>
          </w:p>
          <w:p w:rsidR="005A2B50" w:rsidRPr="003A74BA" w:rsidRDefault="005A2B50" w:rsidP="00DB2599">
            <w:pPr>
              <w:jc w:val="center"/>
              <w:rPr>
                <w:rFonts w:cstheme="minorHAnsi"/>
                <w:sz w:val="20"/>
                <w:szCs w:val="20"/>
              </w:rPr>
            </w:pPr>
            <w:r w:rsidRPr="003A74BA">
              <w:rPr>
                <w:rFonts w:cstheme="minorHAnsi"/>
                <w:sz w:val="20"/>
                <w:szCs w:val="20"/>
              </w:rPr>
              <w:t>21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3</w:t>
            </w:r>
          </w:p>
        </w:tc>
        <w:tc>
          <w:tcPr>
            <w:tcW w:w="5620" w:type="dxa"/>
            <w:shd w:val="clear" w:color="auto" w:fill="FFFFFF"/>
            <w:vAlign w:val="bottom"/>
          </w:tcPr>
          <w:p w:rsidR="005A2B50" w:rsidRPr="00630860" w:rsidRDefault="005A2B50" w:rsidP="008D2B2E">
            <w:pPr>
              <w:spacing w:after="0" w:line="240" w:lineRule="auto"/>
              <w:outlineLvl w:val="0"/>
              <w:rPr>
                <w:rFonts w:ascii="Times New Roman" w:eastAsia="Times New Roman" w:hAnsi="Times New Roman" w:cs="Times New Roman"/>
                <w:bCs/>
                <w:kern w:val="36"/>
                <w:sz w:val="20"/>
                <w:szCs w:val="20"/>
              </w:rPr>
            </w:pPr>
            <w:r w:rsidRPr="00630860">
              <w:rPr>
                <w:rFonts w:ascii="Times New Roman" w:eastAsia="Times New Roman" w:hAnsi="Times New Roman" w:cs="Times New Roman"/>
                <w:kern w:val="36"/>
                <w:sz w:val="20"/>
                <w:szCs w:val="20"/>
              </w:rPr>
              <w:t xml:space="preserve">Urządzenie wielofunkcyjne </w:t>
            </w:r>
            <w:r w:rsidRPr="00630860">
              <w:rPr>
                <w:rFonts w:ascii="Times New Roman" w:eastAsia="Times New Roman" w:hAnsi="Times New Roman" w:cs="Times New Roman"/>
                <w:bCs/>
                <w:kern w:val="36"/>
                <w:sz w:val="20"/>
                <w:szCs w:val="20"/>
              </w:rPr>
              <w:t xml:space="preserve">z </w:t>
            </w:r>
            <w:proofErr w:type="spellStart"/>
            <w:r w:rsidRPr="00630860">
              <w:rPr>
                <w:rFonts w:ascii="Times New Roman" w:eastAsia="Times New Roman" w:hAnsi="Times New Roman" w:cs="Times New Roman"/>
                <w:bCs/>
                <w:kern w:val="36"/>
                <w:sz w:val="20"/>
                <w:szCs w:val="20"/>
              </w:rPr>
              <w:t>WiFi</w:t>
            </w:r>
            <w:proofErr w:type="spellEnd"/>
            <w:r w:rsidRPr="00630860">
              <w:rPr>
                <w:rFonts w:ascii="Times New Roman" w:eastAsia="Times New Roman" w:hAnsi="Times New Roman" w:cs="Times New Roman"/>
                <w:bCs/>
                <w:kern w:val="36"/>
                <w:sz w:val="20"/>
                <w:szCs w:val="20"/>
              </w:rPr>
              <w:t xml:space="preserve">  </w:t>
            </w:r>
          </w:p>
          <w:p w:rsidR="005A2B50" w:rsidRPr="00630860" w:rsidRDefault="005A2B50" w:rsidP="008D2B2E">
            <w:pPr>
              <w:spacing w:after="0" w:line="240" w:lineRule="auto"/>
              <w:outlineLvl w:val="0"/>
              <w:rPr>
                <w:rFonts w:ascii="Times New Roman" w:eastAsia="Times New Roman" w:hAnsi="Times New Roman" w:cs="Times New Roman"/>
                <w:bCs/>
                <w:kern w:val="36"/>
                <w:sz w:val="20"/>
                <w:szCs w:val="20"/>
              </w:rPr>
            </w:pPr>
            <w:r w:rsidRPr="00630860">
              <w:rPr>
                <w:rFonts w:ascii="Times New Roman" w:eastAsia="Times New Roman" w:hAnsi="Times New Roman" w:cs="Times New Roman"/>
                <w:bCs/>
                <w:kern w:val="36"/>
                <w:sz w:val="20"/>
                <w:szCs w:val="20"/>
              </w:rPr>
              <w:t xml:space="preserve">laserowe i panel kontrolny, prędkość druku  2400 x 600 </w:t>
            </w:r>
            <w:proofErr w:type="spellStart"/>
            <w:r w:rsidRPr="00630860">
              <w:rPr>
                <w:rFonts w:ascii="Times New Roman" w:eastAsia="Times New Roman" w:hAnsi="Times New Roman" w:cs="Times New Roman"/>
                <w:bCs/>
                <w:kern w:val="36"/>
                <w:sz w:val="20"/>
                <w:szCs w:val="20"/>
              </w:rPr>
              <w:t>dpi</w:t>
            </w:r>
            <w:proofErr w:type="spellEnd"/>
            <w:r w:rsidRPr="00630860">
              <w:rPr>
                <w:rFonts w:ascii="Times New Roman" w:eastAsia="Times New Roman" w:hAnsi="Times New Roman" w:cs="Times New Roman"/>
                <w:bCs/>
                <w:kern w:val="36"/>
                <w:sz w:val="20"/>
                <w:szCs w:val="20"/>
              </w:rPr>
              <w:t xml:space="preserve">,  szybkość druku 20 </w:t>
            </w:r>
            <w:proofErr w:type="spellStart"/>
            <w:r w:rsidRPr="00630860">
              <w:rPr>
                <w:rFonts w:ascii="Times New Roman" w:eastAsia="Times New Roman" w:hAnsi="Times New Roman" w:cs="Times New Roman"/>
                <w:bCs/>
                <w:kern w:val="36"/>
                <w:sz w:val="20"/>
                <w:szCs w:val="20"/>
              </w:rPr>
              <w:t>str</w:t>
            </w:r>
            <w:proofErr w:type="spellEnd"/>
            <w:r w:rsidRPr="00630860">
              <w:rPr>
                <w:rFonts w:ascii="Times New Roman" w:eastAsia="Times New Roman" w:hAnsi="Times New Roman" w:cs="Times New Roman"/>
                <w:bCs/>
                <w:kern w:val="36"/>
                <w:sz w:val="20"/>
                <w:szCs w:val="20"/>
              </w:rPr>
              <w:t>/min.</w:t>
            </w:r>
            <w:r>
              <w:rPr>
                <w:rFonts w:ascii="Times New Roman" w:eastAsia="Times New Roman" w:hAnsi="Times New Roman" w:cs="Times New Roman"/>
                <w:bCs/>
                <w:kern w:val="36"/>
                <w:sz w:val="20"/>
                <w:szCs w:val="20"/>
              </w:rPr>
              <w:t xml:space="preserve"> Drukarka,</w:t>
            </w:r>
          </w:p>
          <w:p w:rsidR="005A2B50" w:rsidRPr="003A74BA" w:rsidRDefault="005A2B50" w:rsidP="008D2B2E">
            <w:pPr>
              <w:spacing w:after="0" w:line="240" w:lineRule="auto"/>
              <w:outlineLvl w:val="0"/>
              <w:rPr>
                <w:rFonts w:ascii="Times New Roman" w:eastAsia="Times New Roman" w:hAnsi="Times New Roman" w:cs="Times New Roman"/>
                <w:b/>
                <w:bCs/>
                <w:kern w:val="36"/>
                <w:sz w:val="20"/>
                <w:szCs w:val="20"/>
              </w:rPr>
            </w:pPr>
            <w:r w:rsidRPr="00630860">
              <w:rPr>
                <w:rFonts w:ascii="Times New Roman" w:eastAsia="Times New Roman" w:hAnsi="Times New Roman" w:cs="Times New Roman"/>
                <w:bCs/>
                <w:kern w:val="36"/>
                <w:sz w:val="20"/>
                <w:szCs w:val="20"/>
              </w:rPr>
              <w:t xml:space="preserve"> druk dwustronny</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4</w:t>
            </w:r>
          </w:p>
        </w:tc>
        <w:tc>
          <w:tcPr>
            <w:tcW w:w="5620" w:type="dxa"/>
            <w:shd w:val="clear" w:color="auto" w:fill="FFFFFF"/>
            <w:vAlign w:val="bottom"/>
          </w:tcPr>
          <w:p w:rsidR="005A2B50" w:rsidRPr="00ED0C77" w:rsidRDefault="005A2B50" w:rsidP="008D2B2E">
            <w:pPr>
              <w:spacing w:after="0" w:line="240" w:lineRule="auto"/>
              <w:outlineLvl w:val="0"/>
              <w:rPr>
                <w:rFonts w:ascii="Times New Roman" w:eastAsia="Times New Roman" w:hAnsi="Times New Roman" w:cs="Times New Roman"/>
                <w:bCs/>
                <w:kern w:val="36"/>
                <w:sz w:val="20"/>
                <w:szCs w:val="20"/>
              </w:rPr>
            </w:pPr>
            <w:r w:rsidRPr="00ED0C77">
              <w:rPr>
                <w:rFonts w:ascii="Times New Roman" w:eastAsia="Times New Roman" w:hAnsi="Times New Roman" w:cs="Times New Roman"/>
                <w:bCs/>
                <w:kern w:val="36"/>
                <w:sz w:val="20"/>
                <w:szCs w:val="20"/>
              </w:rPr>
              <w:t>Switch 10 cali</w:t>
            </w:r>
            <w:r w:rsidRPr="006028FE">
              <w:rPr>
                <w:rFonts w:ascii="Times New Roman" w:eastAsia="Times New Roman" w:hAnsi="Times New Roman" w:cs="Times New Roman"/>
                <w:bCs/>
                <w:kern w:val="36"/>
                <w:sz w:val="20"/>
                <w:szCs w:val="20"/>
              </w:rPr>
              <w:t xml:space="preserve"> z uchwytami  </w:t>
            </w:r>
            <w:proofErr w:type="spellStart"/>
            <w:r w:rsidRPr="006028FE">
              <w:rPr>
                <w:rFonts w:ascii="Times New Roman" w:eastAsia="Times New Roman" w:hAnsi="Times New Roman" w:cs="Times New Roman"/>
                <w:bCs/>
                <w:kern w:val="36"/>
                <w:sz w:val="20"/>
                <w:szCs w:val="20"/>
              </w:rPr>
              <w:t>rack</w:t>
            </w:r>
            <w:proofErr w:type="spellEnd"/>
            <w:r w:rsidRPr="00ED0C77">
              <w:rPr>
                <w:rFonts w:ascii="Times New Roman" w:eastAsia="Times New Roman" w:hAnsi="Times New Roman" w:cs="Times New Roman"/>
                <w:bCs/>
                <w:kern w:val="36"/>
                <w:sz w:val="20"/>
                <w:szCs w:val="20"/>
              </w:rPr>
              <w:t xml:space="preserve">  +Szafa </w:t>
            </w:r>
            <w:proofErr w:type="spellStart"/>
            <w:r w:rsidRPr="00ED0C77">
              <w:rPr>
                <w:rFonts w:ascii="Times New Roman" w:eastAsia="Times New Roman" w:hAnsi="Times New Roman" w:cs="Times New Roman"/>
                <w:bCs/>
                <w:kern w:val="36"/>
                <w:sz w:val="20"/>
                <w:szCs w:val="20"/>
              </w:rPr>
              <w:t>Rack</w:t>
            </w:r>
            <w:proofErr w:type="spellEnd"/>
            <w:r w:rsidRPr="00ED0C77">
              <w:rPr>
                <w:rFonts w:ascii="Times New Roman" w:eastAsia="Times New Roman" w:hAnsi="Times New Roman" w:cs="Times New Roman"/>
                <w:bCs/>
                <w:kern w:val="36"/>
                <w:sz w:val="20"/>
                <w:szCs w:val="20"/>
              </w:rPr>
              <w:t xml:space="preserve"> wisząca10cali +</w:t>
            </w:r>
            <w:proofErr w:type="spellStart"/>
            <w:r w:rsidRPr="00ED0C77">
              <w:rPr>
                <w:rFonts w:ascii="Times New Roman" w:eastAsia="Times New Roman" w:hAnsi="Times New Roman" w:cs="Times New Roman"/>
                <w:bCs/>
                <w:kern w:val="36"/>
                <w:sz w:val="20"/>
                <w:szCs w:val="20"/>
              </w:rPr>
              <w:t>Patch</w:t>
            </w:r>
            <w:proofErr w:type="spellEnd"/>
            <w:r w:rsidRPr="00ED0C77">
              <w:rPr>
                <w:rFonts w:ascii="Times New Roman" w:eastAsia="Times New Roman" w:hAnsi="Times New Roman" w:cs="Times New Roman"/>
                <w:bCs/>
                <w:kern w:val="36"/>
                <w:sz w:val="20"/>
                <w:szCs w:val="20"/>
              </w:rPr>
              <w:t xml:space="preserve"> Panel +</w:t>
            </w:r>
            <w:proofErr w:type="spellStart"/>
            <w:r w:rsidRPr="00ED0C77">
              <w:rPr>
                <w:rFonts w:ascii="Times New Roman" w:eastAsia="Times New Roman" w:hAnsi="Times New Roman" w:cs="Times New Roman"/>
                <w:bCs/>
                <w:kern w:val="36"/>
                <w:sz w:val="20"/>
                <w:szCs w:val="20"/>
              </w:rPr>
              <w:t>Patchcordy</w:t>
            </w:r>
            <w:proofErr w:type="spellEnd"/>
            <w:r w:rsidRPr="006028FE">
              <w:rPr>
                <w:rFonts w:ascii="Times New Roman" w:eastAsia="Times New Roman" w:hAnsi="Times New Roman" w:cs="Times New Roman"/>
                <w:bCs/>
                <w:kern w:val="36"/>
                <w:sz w:val="20"/>
                <w:szCs w:val="20"/>
              </w:rPr>
              <w:t xml:space="preserve">  12 sztuk 0,5m</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1</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lastRenderedPageBreak/>
              <w:t>5</w:t>
            </w:r>
          </w:p>
        </w:tc>
        <w:tc>
          <w:tcPr>
            <w:tcW w:w="5620" w:type="dxa"/>
            <w:shd w:val="clear" w:color="auto" w:fill="FFFFFF"/>
            <w:vAlign w:val="bottom"/>
          </w:tcPr>
          <w:p w:rsidR="005A2B50" w:rsidRPr="007B2A4F" w:rsidRDefault="005A2B50" w:rsidP="007B2A4F">
            <w:pPr>
              <w:numPr>
                <w:ilvl w:val="0"/>
                <w:numId w:val="8"/>
              </w:numPr>
              <w:shd w:val="clear" w:color="auto" w:fill="FFFFFF"/>
              <w:spacing w:before="100" w:beforeAutospacing="1" w:after="100" w:afterAutospacing="1" w:line="330" w:lineRule="atLeast"/>
              <w:ind w:left="0"/>
              <w:rPr>
                <w:rFonts w:ascii="Arial" w:eastAsia="Times New Roman" w:hAnsi="Arial" w:cs="Arial"/>
                <w:sz w:val="24"/>
                <w:szCs w:val="24"/>
              </w:rPr>
            </w:pPr>
            <w:r w:rsidRPr="007B2A4F">
              <w:rPr>
                <w:rFonts w:ascii="Times New Roman" w:eastAsia="Times New Roman" w:hAnsi="Times New Roman" w:cs="Times New Roman"/>
                <w:bCs/>
                <w:kern w:val="36"/>
                <w:sz w:val="20"/>
                <w:szCs w:val="20"/>
              </w:rPr>
              <w:t xml:space="preserve">Access Point lub router </w:t>
            </w:r>
            <w:r>
              <w:rPr>
                <w:rFonts w:ascii="Times New Roman" w:eastAsia="Times New Roman" w:hAnsi="Times New Roman" w:cs="Times New Roman"/>
                <w:bCs/>
                <w:kern w:val="36"/>
                <w:sz w:val="20"/>
                <w:szCs w:val="20"/>
              </w:rPr>
              <w:t xml:space="preserve">bezprzewodowy </w:t>
            </w:r>
            <w:r w:rsidRPr="007B2A4F">
              <w:rPr>
                <w:rFonts w:ascii="Times New Roman" w:eastAsia="Times New Roman" w:hAnsi="Times New Roman" w:cs="Times New Roman"/>
                <w:bCs/>
                <w:kern w:val="36"/>
                <w:sz w:val="20"/>
                <w:szCs w:val="20"/>
              </w:rPr>
              <w:t xml:space="preserve">z Funkcją AP </w:t>
            </w:r>
            <w:proofErr w:type="spellStart"/>
            <w:r w:rsidRPr="007B2A4F">
              <w:rPr>
                <w:rFonts w:ascii="Times New Roman" w:eastAsia="Times New Roman" w:hAnsi="Times New Roman" w:cs="Times New Roman"/>
                <w:bCs/>
                <w:kern w:val="36"/>
                <w:sz w:val="20"/>
                <w:szCs w:val="20"/>
              </w:rPr>
              <w:t>client</w:t>
            </w:r>
            <w:proofErr w:type="spellEnd"/>
            <w:r w:rsidRPr="007B2A4F">
              <w:rPr>
                <w:rFonts w:ascii="Times New Roman" w:eastAsia="Times New Roman" w:hAnsi="Times New Roman" w:cs="Times New Roman"/>
                <w:bCs/>
                <w:kern w:val="36"/>
                <w:sz w:val="20"/>
                <w:szCs w:val="20"/>
              </w:rPr>
              <w:t xml:space="preserve">, </w:t>
            </w:r>
          </w:p>
          <w:p w:rsidR="005A2B50" w:rsidRPr="007B2A4F" w:rsidRDefault="005A2B50" w:rsidP="007B2A4F">
            <w:pPr>
              <w:numPr>
                <w:ilvl w:val="0"/>
                <w:numId w:val="8"/>
              </w:numPr>
              <w:shd w:val="clear" w:color="auto" w:fill="FFFFFF"/>
              <w:spacing w:before="100" w:beforeAutospacing="1" w:after="100" w:afterAutospacing="1" w:line="330" w:lineRule="atLeast"/>
              <w:ind w:left="0"/>
              <w:rPr>
                <w:rFonts w:ascii="Times New Roman" w:eastAsia="Times New Roman" w:hAnsi="Times New Roman" w:cs="Times New Roman"/>
                <w:sz w:val="20"/>
                <w:szCs w:val="20"/>
              </w:rPr>
            </w:pPr>
            <w:r w:rsidRPr="007B2A4F">
              <w:rPr>
                <w:rFonts w:ascii="Times New Roman" w:eastAsia="Times New Roman" w:hAnsi="Times New Roman" w:cs="Times New Roman"/>
                <w:bCs/>
                <w:sz w:val="20"/>
                <w:szCs w:val="20"/>
              </w:rPr>
              <w:t>Rodzaje wyjść / wejść:</w:t>
            </w:r>
            <w:r w:rsidRPr="007B2A4F">
              <w:rPr>
                <w:rFonts w:ascii="Times New Roman" w:eastAsia="Times New Roman" w:hAnsi="Times New Roman" w:cs="Times New Roman"/>
                <w:sz w:val="20"/>
                <w:szCs w:val="20"/>
              </w:rPr>
              <w:t> RJ-45 10/100 (WAN) - 1 szt. RJ-45 10/100 (LAN) - 4 szt.</w:t>
            </w:r>
          </w:p>
          <w:p w:rsidR="005A2B50" w:rsidRDefault="005A2B50" w:rsidP="007B2A4F">
            <w:pPr>
              <w:numPr>
                <w:ilvl w:val="0"/>
                <w:numId w:val="8"/>
              </w:numPr>
              <w:shd w:val="clear" w:color="auto" w:fill="FFFFFF"/>
              <w:spacing w:after="0" w:line="330" w:lineRule="atLeast"/>
              <w:ind w:left="0"/>
              <w:rPr>
                <w:rFonts w:ascii="Times New Roman" w:eastAsia="Times New Roman" w:hAnsi="Times New Roman" w:cs="Times New Roman"/>
                <w:sz w:val="20"/>
                <w:szCs w:val="20"/>
              </w:rPr>
            </w:pPr>
            <w:r w:rsidRPr="007B2A4F">
              <w:rPr>
                <w:rFonts w:ascii="Times New Roman" w:eastAsia="Times New Roman" w:hAnsi="Times New Roman" w:cs="Times New Roman"/>
                <w:bCs/>
                <w:sz w:val="20"/>
                <w:szCs w:val="20"/>
              </w:rPr>
              <w:t>Obsługiwane standardy:</w:t>
            </w:r>
            <w:r w:rsidRPr="007B2A4F">
              <w:rPr>
                <w:rFonts w:ascii="Times New Roman" w:eastAsia="Times New Roman" w:hAnsi="Times New Roman" w:cs="Times New Roman"/>
                <w:sz w:val="20"/>
                <w:szCs w:val="20"/>
              </w:rPr>
              <w:t> 802.11b/g/n</w:t>
            </w:r>
          </w:p>
          <w:p w:rsidR="005A2B50" w:rsidRPr="007B2A4F" w:rsidRDefault="005A2B50" w:rsidP="007B2A4F">
            <w:pPr>
              <w:numPr>
                <w:ilvl w:val="0"/>
                <w:numId w:val="9"/>
              </w:numPr>
              <w:shd w:val="clear" w:color="auto" w:fill="FFFFFF"/>
              <w:spacing w:after="0" w:line="330" w:lineRule="atLeast"/>
              <w:ind w:left="0" w:hanging="357"/>
              <w:rPr>
                <w:rFonts w:ascii="Times New Roman" w:eastAsia="Times New Roman" w:hAnsi="Times New Roman" w:cs="Times New Roman"/>
                <w:sz w:val="20"/>
                <w:szCs w:val="20"/>
              </w:rPr>
            </w:pPr>
            <w:r w:rsidRPr="007B2A4F">
              <w:rPr>
                <w:rFonts w:ascii="Times New Roman" w:eastAsia="Times New Roman" w:hAnsi="Times New Roman" w:cs="Times New Roman"/>
                <w:bCs/>
                <w:sz w:val="20"/>
                <w:szCs w:val="20"/>
              </w:rPr>
              <w:t>Maksymalna prędkość transmisji bezprzewodowej:</w:t>
            </w:r>
            <w:r w:rsidRPr="007B2A4F">
              <w:rPr>
                <w:rFonts w:ascii="Times New Roman" w:eastAsia="Times New Roman" w:hAnsi="Times New Roman" w:cs="Times New Roman"/>
                <w:sz w:val="20"/>
                <w:szCs w:val="20"/>
              </w:rPr>
              <w:t xml:space="preserve"> do 450 </w:t>
            </w:r>
            <w:proofErr w:type="spellStart"/>
            <w:r w:rsidRPr="007B2A4F">
              <w:rPr>
                <w:rFonts w:ascii="Times New Roman" w:eastAsia="Times New Roman" w:hAnsi="Times New Roman" w:cs="Times New Roman"/>
                <w:sz w:val="20"/>
                <w:szCs w:val="20"/>
              </w:rPr>
              <w:t>Mbps</w:t>
            </w:r>
            <w:proofErr w:type="spellEnd"/>
            <w:r w:rsidRPr="007B2A4F">
              <w:rPr>
                <w:rFonts w:ascii="Times New Roman" w:eastAsia="Times New Roman" w:hAnsi="Times New Roman" w:cs="Times New Roman"/>
                <w:sz w:val="20"/>
                <w:szCs w:val="20"/>
              </w:rPr>
              <w:t xml:space="preserve"> (Wi-Fi)</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5</w:t>
            </w: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6</w:t>
            </w:r>
          </w:p>
        </w:tc>
        <w:tc>
          <w:tcPr>
            <w:tcW w:w="5620" w:type="dxa"/>
            <w:shd w:val="clear" w:color="auto" w:fill="FFFFFF"/>
            <w:vAlign w:val="bottom"/>
          </w:tcPr>
          <w:p w:rsidR="005A2B50" w:rsidRPr="003A74BA" w:rsidRDefault="005A2B50" w:rsidP="00772A9F">
            <w:pPr>
              <w:autoSpaceDE w:val="0"/>
              <w:autoSpaceDN w:val="0"/>
              <w:adjustRightInd w:val="0"/>
              <w:spacing w:after="160" w:line="252" w:lineRule="auto"/>
              <w:rPr>
                <w:rFonts w:ascii="Times New Roman" w:hAnsi="Times New Roman" w:cs="Times New Roman"/>
                <w:sz w:val="20"/>
                <w:szCs w:val="20"/>
                <w:lang w:val="en-US"/>
              </w:rPr>
            </w:pPr>
            <w:proofErr w:type="spellStart"/>
            <w:r w:rsidRPr="003A74BA">
              <w:rPr>
                <w:rFonts w:ascii="Times New Roman" w:hAnsi="Times New Roman" w:cs="Times New Roman"/>
                <w:sz w:val="20"/>
                <w:szCs w:val="20"/>
                <w:lang w:val="en-US"/>
              </w:rPr>
              <w:t>Zestaw</w:t>
            </w:r>
            <w:proofErr w:type="spellEnd"/>
            <w:r w:rsidRPr="003A74BA">
              <w:rPr>
                <w:rFonts w:ascii="Times New Roman" w:hAnsi="Times New Roman" w:cs="Times New Roman"/>
                <w:sz w:val="20"/>
                <w:szCs w:val="20"/>
                <w:lang w:val="en-US"/>
              </w:rPr>
              <w:t xml:space="preserve">: </w:t>
            </w:r>
            <w:proofErr w:type="spellStart"/>
            <w:r w:rsidRPr="003A74BA">
              <w:rPr>
                <w:rFonts w:ascii="Times New Roman" w:hAnsi="Times New Roman" w:cs="Times New Roman"/>
                <w:sz w:val="20"/>
                <w:szCs w:val="20"/>
                <w:lang w:val="en-US"/>
              </w:rPr>
              <w:t>Technologia</w:t>
            </w:r>
            <w:proofErr w:type="spellEnd"/>
            <w:r w:rsidRPr="003A74BA">
              <w:rPr>
                <w:rFonts w:ascii="Times New Roman" w:hAnsi="Times New Roman" w:cs="Times New Roman"/>
                <w:sz w:val="20"/>
                <w:szCs w:val="20"/>
                <w:lang w:val="en-US"/>
              </w:rPr>
              <w:t xml:space="preserve">: </w:t>
            </w:r>
            <w:proofErr w:type="spellStart"/>
            <w:r w:rsidRPr="003A74BA">
              <w:rPr>
                <w:rFonts w:ascii="Times New Roman" w:hAnsi="Times New Roman" w:cs="Times New Roman"/>
                <w:sz w:val="20"/>
                <w:szCs w:val="20"/>
                <w:lang w:val="en-US"/>
              </w:rPr>
              <w:t>DViT</w:t>
            </w:r>
            <w:proofErr w:type="spellEnd"/>
            <w:r w:rsidRPr="003A74BA">
              <w:rPr>
                <w:rFonts w:ascii="Times New Roman" w:hAnsi="Times New Roman" w:cs="Times New Roman"/>
                <w:sz w:val="20"/>
                <w:szCs w:val="20"/>
                <w:lang w:val="en-US"/>
              </w:rPr>
              <w:t>™ (Digital Vision Touch)</w:t>
            </w:r>
          </w:p>
          <w:p w:rsidR="005A2B50" w:rsidRPr="003A74BA" w:rsidRDefault="005A2B50" w:rsidP="00772A9F">
            <w:pPr>
              <w:autoSpaceDE w:val="0"/>
              <w:autoSpaceDN w:val="0"/>
              <w:adjustRightInd w:val="0"/>
              <w:spacing w:after="160" w:line="252" w:lineRule="auto"/>
              <w:rPr>
                <w:rFonts w:ascii="Times New Roman" w:eastAsia="Times New Roman" w:hAnsi="Times New Roman" w:cs="Times New Roman"/>
                <w:color w:val="333333"/>
                <w:sz w:val="20"/>
                <w:szCs w:val="20"/>
              </w:rPr>
            </w:pPr>
            <w:r w:rsidRPr="00630860">
              <w:rPr>
                <w:rFonts w:ascii="Times New Roman" w:eastAsia="Times New Roman" w:hAnsi="Times New Roman" w:cs="Times New Roman"/>
                <w:color w:val="333333"/>
                <w:sz w:val="20"/>
                <w:szCs w:val="20"/>
              </w:rPr>
              <w:t>Przekątna tablicy</w:t>
            </w:r>
            <w:r w:rsidRPr="003A74BA">
              <w:rPr>
                <w:rFonts w:ascii="Times New Roman" w:eastAsia="Times New Roman" w:hAnsi="Times New Roman" w:cs="Times New Roman"/>
                <w:color w:val="333333"/>
                <w:sz w:val="20"/>
                <w:szCs w:val="20"/>
              </w:rPr>
              <w:t xml:space="preserve"> -77″ </w:t>
            </w:r>
          </w:p>
          <w:p w:rsidR="005A2B50" w:rsidRPr="00630860" w:rsidRDefault="005A2B50" w:rsidP="00772A9F">
            <w:pPr>
              <w:autoSpaceDE w:val="0"/>
              <w:autoSpaceDN w:val="0"/>
              <w:adjustRightInd w:val="0"/>
              <w:spacing w:after="160" w:line="252" w:lineRule="auto"/>
              <w:rPr>
                <w:rFonts w:ascii="Times New Roman" w:eastAsia="Times New Roman" w:hAnsi="Times New Roman" w:cs="Times New Roman"/>
                <w:color w:val="333333"/>
                <w:sz w:val="20"/>
                <w:szCs w:val="20"/>
              </w:rPr>
            </w:pPr>
            <w:r w:rsidRPr="00630860">
              <w:rPr>
                <w:rFonts w:ascii="Times New Roman" w:eastAsia="Times New Roman" w:hAnsi="Times New Roman" w:cs="Times New Roman"/>
                <w:color w:val="333333"/>
                <w:sz w:val="20"/>
                <w:szCs w:val="20"/>
              </w:rPr>
              <w:t xml:space="preserve">Wymiary (szerokość x wysokość x głębokość): 166 x 131,2 x 15,3 cm </w:t>
            </w:r>
          </w:p>
          <w:p w:rsidR="005A2B50" w:rsidRPr="008E7A11" w:rsidRDefault="005A2B50" w:rsidP="00772A9F">
            <w:pPr>
              <w:autoSpaceDE w:val="0"/>
              <w:autoSpaceDN w:val="0"/>
              <w:adjustRightInd w:val="0"/>
              <w:spacing w:after="160" w:line="252" w:lineRule="auto"/>
              <w:rPr>
                <w:rFonts w:ascii="Times New Roman" w:eastAsia="Times New Roman" w:hAnsi="Times New Roman" w:cs="Times New Roman"/>
                <w:color w:val="333333"/>
                <w:sz w:val="20"/>
                <w:szCs w:val="20"/>
              </w:rPr>
            </w:pPr>
            <w:r w:rsidRPr="008E7A11">
              <w:rPr>
                <w:rFonts w:ascii="Times New Roman" w:eastAsia="Times New Roman" w:hAnsi="Times New Roman" w:cs="Times New Roman"/>
                <w:color w:val="333333"/>
                <w:sz w:val="20"/>
                <w:szCs w:val="20"/>
              </w:rPr>
              <w:t xml:space="preserve">Powierzchnia (materiał) -  optyczna, </w:t>
            </w:r>
            <w:r w:rsidRPr="008E7A11">
              <w:rPr>
                <w:rFonts w:ascii="Times New Roman" w:hAnsi="Times New Roman" w:cs="Times New Roman"/>
                <w:color w:val="181C1F"/>
                <w:sz w:val="20"/>
                <w:szCs w:val="20"/>
                <w:shd w:val="clear" w:color="auto" w:fill="FFFFFF"/>
              </w:rPr>
              <w:t>powierzchnia zoptymalizowana do projekcji</w:t>
            </w:r>
            <w:r w:rsidRPr="008E7A11">
              <w:rPr>
                <w:rFonts w:ascii="Times New Roman" w:eastAsia="Times New Roman" w:hAnsi="Times New Roman" w:cs="Times New Roman"/>
                <w:color w:val="333333"/>
                <w:sz w:val="20"/>
                <w:szCs w:val="20"/>
              </w:rPr>
              <w:t xml:space="preserve">, możliwe pisanie pisakami </w:t>
            </w:r>
            <w:proofErr w:type="spellStart"/>
            <w:r w:rsidRPr="008E7A11">
              <w:rPr>
                <w:rFonts w:ascii="Times New Roman" w:eastAsia="Times New Roman" w:hAnsi="Times New Roman" w:cs="Times New Roman"/>
                <w:color w:val="333333"/>
                <w:sz w:val="20"/>
                <w:szCs w:val="20"/>
              </w:rPr>
              <w:t>suchościeralnymi</w:t>
            </w:r>
            <w:proofErr w:type="spellEnd"/>
            <w:r w:rsidRPr="008E7A11">
              <w:rPr>
                <w:rFonts w:ascii="Times New Roman" w:eastAsia="Times New Roman" w:hAnsi="Times New Roman" w:cs="Times New Roman"/>
                <w:color w:val="333333"/>
                <w:sz w:val="20"/>
                <w:szCs w:val="20"/>
              </w:rPr>
              <w:t>, Łatwa w czyszczeniu, twarda powierzchnia</w:t>
            </w:r>
            <w:r w:rsidR="008E7A11">
              <w:rPr>
                <w:rFonts w:ascii="Times New Roman" w:eastAsia="Times New Roman" w:hAnsi="Times New Roman" w:cs="Times New Roman"/>
                <w:color w:val="333333"/>
                <w:sz w:val="20"/>
                <w:szCs w:val="20"/>
              </w:rPr>
              <w:t>.</w:t>
            </w:r>
            <w:r w:rsidRPr="008E7A11">
              <w:rPr>
                <w:rFonts w:ascii="Times New Roman" w:eastAsia="Times New Roman" w:hAnsi="Times New Roman" w:cs="Times New Roman"/>
                <w:color w:val="333333"/>
                <w:sz w:val="20"/>
                <w:szCs w:val="20"/>
              </w:rPr>
              <w:t xml:space="preserve"> </w:t>
            </w:r>
          </w:p>
          <w:p w:rsidR="005A2B50" w:rsidRPr="003A74BA" w:rsidRDefault="005A2B50" w:rsidP="00772A9F">
            <w:pPr>
              <w:autoSpaceDE w:val="0"/>
              <w:autoSpaceDN w:val="0"/>
              <w:adjustRightInd w:val="0"/>
              <w:spacing w:after="160" w:line="252" w:lineRule="auto"/>
              <w:rPr>
                <w:rFonts w:ascii="Times New Roman" w:hAnsi="Times New Roman" w:cs="Times New Roman"/>
                <w:sz w:val="20"/>
                <w:szCs w:val="20"/>
              </w:rPr>
            </w:pPr>
            <w:r w:rsidRPr="001F1EB8">
              <w:rPr>
                <w:rFonts w:ascii="Times New Roman" w:eastAsia="Times New Roman" w:hAnsi="Times New Roman" w:cs="Times New Roman"/>
                <w:color w:val="333333"/>
                <w:sz w:val="20"/>
                <w:szCs w:val="20"/>
              </w:rPr>
              <w:t>Tryb pracy tablicy -</w:t>
            </w:r>
            <w:r w:rsidRPr="003A74BA">
              <w:rPr>
                <w:rFonts w:ascii="Times New Roman" w:eastAsia="Times New Roman" w:hAnsi="Times New Roman" w:cs="Times New Roman"/>
                <w:b/>
                <w:color w:val="333333"/>
                <w:sz w:val="20"/>
                <w:szCs w:val="20"/>
                <w:u w:val="single"/>
              </w:rPr>
              <w:t xml:space="preserve"> </w:t>
            </w:r>
            <w:r w:rsidRPr="003A74BA">
              <w:rPr>
                <w:rFonts w:ascii="Times New Roman" w:eastAsia="Times New Roman" w:hAnsi="Times New Roman" w:cs="Times New Roman"/>
                <w:color w:val="333333"/>
                <w:sz w:val="20"/>
                <w:szCs w:val="20"/>
              </w:rPr>
              <w:t>Interaktywny – Osoba stojąca przy tablicy ma możliwość obsługiwana komputera, uruchomiana dowolnych programów, czy tak jak w przypadku tradycyjnych tablic, pisania, rysowania, lub nanoszenia notatek.,</w:t>
            </w:r>
            <w:r w:rsidRPr="003A74BA">
              <w:rPr>
                <w:rFonts w:ascii="Times New Roman" w:eastAsia="Times New Roman" w:hAnsi="Times New Roman" w:cs="Times New Roman"/>
                <w:color w:val="333333"/>
                <w:sz w:val="20"/>
                <w:szCs w:val="20"/>
              </w:rPr>
              <w:br/>
              <w:t xml:space="preserve">Tablica </w:t>
            </w:r>
            <w:proofErr w:type="spellStart"/>
            <w:r w:rsidRPr="003A74BA">
              <w:rPr>
                <w:rFonts w:ascii="Times New Roman" w:eastAsia="Times New Roman" w:hAnsi="Times New Roman" w:cs="Times New Roman"/>
                <w:color w:val="333333"/>
                <w:sz w:val="20"/>
                <w:szCs w:val="20"/>
              </w:rPr>
              <w:t>suchościeralna</w:t>
            </w:r>
            <w:proofErr w:type="spellEnd"/>
            <w:r w:rsidRPr="003A74BA">
              <w:rPr>
                <w:rFonts w:ascii="Times New Roman" w:eastAsia="Times New Roman" w:hAnsi="Times New Roman" w:cs="Times New Roman"/>
                <w:color w:val="333333"/>
                <w:sz w:val="20"/>
                <w:szCs w:val="20"/>
              </w:rPr>
              <w:t xml:space="preserve">. Tablica wyposażona w inteligentną półkę. </w:t>
            </w:r>
          </w:p>
          <w:p w:rsidR="005A2B50" w:rsidRDefault="005A2B50" w:rsidP="004D79EE">
            <w:pPr>
              <w:rPr>
                <w:rFonts w:ascii="Times New Roman" w:eastAsia="Times New Roman" w:hAnsi="Times New Roman" w:cs="Times New Roman"/>
                <w:color w:val="333333"/>
                <w:sz w:val="20"/>
                <w:szCs w:val="20"/>
              </w:rPr>
            </w:pPr>
            <w:r w:rsidRPr="001F1EB8">
              <w:rPr>
                <w:rFonts w:ascii="Times New Roman" w:eastAsia="Times New Roman" w:hAnsi="Times New Roman" w:cs="Times New Roman"/>
                <w:color w:val="333333"/>
                <w:sz w:val="20"/>
                <w:szCs w:val="20"/>
              </w:rPr>
              <w:t xml:space="preserve">Dodatkowe </w:t>
            </w:r>
            <w:r w:rsidRPr="003A74BA">
              <w:rPr>
                <w:rFonts w:ascii="Times New Roman" w:eastAsia="Times New Roman" w:hAnsi="Times New Roman" w:cs="Times New Roman"/>
                <w:color w:val="333333"/>
                <w:sz w:val="20"/>
                <w:szCs w:val="20"/>
              </w:rPr>
              <w:t>Przyciski na półce na pisaki (dolna część tablicy),</w:t>
            </w:r>
            <w:r w:rsidRPr="003A74BA">
              <w:rPr>
                <w:rFonts w:ascii="Times New Roman" w:eastAsia="Times New Roman" w:hAnsi="Times New Roman" w:cs="Times New Roman"/>
                <w:color w:val="333333"/>
                <w:sz w:val="20"/>
                <w:szCs w:val="20"/>
              </w:rPr>
              <w:br/>
              <w:t>Przycisk – Klawiatura ekranowa,</w:t>
            </w:r>
            <w:r w:rsidRPr="003A74BA">
              <w:rPr>
                <w:rFonts w:ascii="Times New Roman" w:eastAsia="Times New Roman" w:hAnsi="Times New Roman" w:cs="Times New Roman"/>
                <w:color w:val="333333"/>
                <w:sz w:val="20"/>
                <w:szCs w:val="20"/>
              </w:rPr>
              <w:br/>
              <w:t>Przycisk – Prawy przycisk myszy,</w:t>
            </w:r>
            <w:r>
              <w:rPr>
                <w:rFonts w:ascii="Times New Roman" w:eastAsia="Times New Roman" w:hAnsi="Times New Roman" w:cs="Times New Roman"/>
                <w:color w:val="333333"/>
                <w:sz w:val="20"/>
                <w:szCs w:val="20"/>
              </w:rPr>
              <w:t xml:space="preserve"> </w:t>
            </w:r>
            <w:r w:rsidRPr="003A74BA">
              <w:rPr>
                <w:rFonts w:ascii="Times New Roman" w:eastAsia="Times New Roman" w:hAnsi="Times New Roman" w:cs="Times New Roman"/>
                <w:color w:val="333333"/>
                <w:sz w:val="20"/>
                <w:szCs w:val="20"/>
              </w:rPr>
              <w:t>kalibracja tablicy</w:t>
            </w:r>
            <w:r w:rsidRPr="003A74BA">
              <w:rPr>
                <w:rFonts w:ascii="Times New Roman" w:eastAsia="Times New Roman" w:hAnsi="Times New Roman" w:cs="Times New Roman"/>
                <w:color w:val="333333"/>
                <w:sz w:val="20"/>
                <w:szCs w:val="20"/>
              </w:rPr>
              <w:br/>
              <w:t xml:space="preserve">2 Pisaki, Przyciski funkcji: pisak czarny, czerwony, zielony i niebieski oraz gąbka </w:t>
            </w:r>
          </w:p>
          <w:p w:rsidR="005A2B50" w:rsidRDefault="005A2B50" w:rsidP="004D79EE">
            <w:pPr>
              <w:rPr>
                <w:rFonts w:ascii="Times New Roman" w:eastAsia="Times New Roman" w:hAnsi="Times New Roman" w:cs="Times New Roman"/>
                <w:color w:val="333333"/>
                <w:sz w:val="20"/>
                <w:szCs w:val="20"/>
              </w:rPr>
            </w:pPr>
            <w:r w:rsidRPr="001F1EB8">
              <w:rPr>
                <w:rFonts w:ascii="Times New Roman" w:eastAsia="Times New Roman" w:hAnsi="Times New Roman" w:cs="Times New Roman"/>
                <w:color w:val="333333"/>
                <w:sz w:val="20"/>
                <w:szCs w:val="20"/>
              </w:rPr>
              <w:t>Komunikacja z komputerem-</w:t>
            </w:r>
            <w:r w:rsidRPr="003A74BA">
              <w:rPr>
                <w:rFonts w:ascii="Times New Roman" w:eastAsia="Times New Roman" w:hAnsi="Times New Roman" w:cs="Times New Roman"/>
                <w:color w:val="333333"/>
                <w:sz w:val="20"/>
                <w:szCs w:val="20"/>
              </w:rPr>
              <w:t xml:space="preserve"> USB 2.0 </w:t>
            </w:r>
          </w:p>
          <w:p w:rsidR="005A2B50" w:rsidRPr="003A74BA" w:rsidRDefault="005A2B50" w:rsidP="004D79EE">
            <w:pPr>
              <w:rPr>
                <w:rFonts w:ascii="Times New Roman" w:eastAsia="Times New Roman" w:hAnsi="Times New Roman" w:cs="Times New Roman"/>
                <w:color w:val="333333"/>
                <w:sz w:val="20"/>
                <w:szCs w:val="20"/>
              </w:rPr>
            </w:pPr>
            <w:r w:rsidRPr="001F1EB8">
              <w:rPr>
                <w:rFonts w:ascii="Times New Roman" w:eastAsia="Times New Roman" w:hAnsi="Times New Roman" w:cs="Times New Roman"/>
                <w:color w:val="333333"/>
                <w:sz w:val="20"/>
                <w:szCs w:val="20"/>
              </w:rPr>
              <w:t>Akcesoria dostarczane -</w:t>
            </w:r>
            <w:r w:rsidRPr="003A74BA">
              <w:rPr>
                <w:rFonts w:ascii="Times New Roman" w:eastAsia="Times New Roman" w:hAnsi="Times New Roman" w:cs="Times New Roman"/>
                <w:color w:val="333333"/>
                <w:sz w:val="20"/>
                <w:szCs w:val="20"/>
              </w:rPr>
              <w:t>Kabel USB 5m, Podręcznik użytkownika i instrukcja instalacji,</w:t>
            </w:r>
            <w:r w:rsidRPr="003A74BA">
              <w:rPr>
                <w:rFonts w:ascii="Times New Roman" w:eastAsia="Times New Roman" w:hAnsi="Times New Roman" w:cs="Times New Roman"/>
                <w:color w:val="333333"/>
                <w:sz w:val="20"/>
                <w:szCs w:val="20"/>
              </w:rPr>
              <w:br/>
              <w:t>Nośnik z oprogramowaniem SMART Board</w:t>
            </w:r>
          </w:p>
          <w:p w:rsidR="005A2B50" w:rsidRPr="006028FE" w:rsidRDefault="005A2B50" w:rsidP="00772A9F">
            <w:pPr>
              <w:rPr>
                <w:rFonts w:ascii="Times New Roman" w:hAnsi="Times New Roman" w:cs="Times New Roman"/>
                <w:b/>
                <w:bCs/>
                <w:sz w:val="20"/>
                <w:szCs w:val="20"/>
              </w:rPr>
            </w:pPr>
            <w:r w:rsidRPr="006028FE">
              <w:rPr>
                <w:rFonts w:ascii="Times New Roman" w:hAnsi="Times New Roman" w:cs="Times New Roman"/>
                <w:b/>
                <w:bCs/>
                <w:sz w:val="20"/>
                <w:szCs w:val="20"/>
              </w:rPr>
              <w:t>Projektor z uchwytem ściennym</w:t>
            </w:r>
          </w:p>
          <w:p w:rsidR="005A2B50" w:rsidRPr="003A74BA" w:rsidRDefault="005A2B50" w:rsidP="00772A9F">
            <w:pPr>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Technologia LCD.</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Jasność minimum 2700 ANSI lumenów w trybie pełnej jasności.</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Kontrast minimum 3000:1.</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Rozdzielczość rzeczywista minimum 1024x768, format matrycy 4:3.</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Odległość projekcji max 0, 40m</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Żywotność lampy minimum 5000 godzin w trybie pełnej jasności.</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 xml:space="preserve">Porty wejścia min.: 2 x VGA (DB-15), 2 x HDMI, </w:t>
            </w:r>
            <w:r w:rsidRPr="003A74BA">
              <w:rPr>
                <w:rFonts w:ascii="Trebuchet MS" w:eastAsia="Times New Roman" w:hAnsi="Trebuchet MS" w:cs="Times New Roman"/>
                <w:color w:val="333333"/>
                <w:sz w:val="20"/>
                <w:szCs w:val="20"/>
              </w:rPr>
              <w:t>2 x 15-pin mini D-</w:t>
            </w:r>
            <w:proofErr w:type="spellStart"/>
            <w:r w:rsidRPr="003A74BA">
              <w:rPr>
                <w:rFonts w:ascii="Trebuchet MS" w:eastAsia="Times New Roman" w:hAnsi="Trebuchet MS" w:cs="Times New Roman"/>
                <w:color w:val="333333"/>
                <w:sz w:val="20"/>
                <w:szCs w:val="20"/>
              </w:rPr>
              <w:t>sub</w:t>
            </w:r>
            <w:proofErr w:type="spellEnd"/>
            <w:r w:rsidRPr="003A74BA">
              <w:rPr>
                <w:rFonts w:ascii="Times New Roman" w:hAnsi="Times New Roman" w:cs="Times New Roman"/>
                <w:color w:val="000000"/>
                <w:sz w:val="20"/>
                <w:szCs w:val="20"/>
                <w:shd w:val="clear" w:color="auto" w:fill="F7F7F7"/>
              </w:rPr>
              <w:t xml:space="preserve">, </w:t>
            </w:r>
            <w:r w:rsidRPr="003A74BA">
              <w:rPr>
                <w:rFonts w:ascii="Trebuchet MS" w:eastAsia="Times New Roman" w:hAnsi="Trebuchet MS" w:cs="Times New Roman"/>
                <w:color w:val="333333"/>
                <w:sz w:val="20"/>
                <w:szCs w:val="20"/>
              </w:rPr>
              <w:t>1 x RCA</w:t>
            </w:r>
            <w:r w:rsidRPr="003A74BA">
              <w:rPr>
                <w:rFonts w:ascii="Times New Roman" w:hAnsi="Times New Roman" w:cs="Times New Roman"/>
                <w:color w:val="000000"/>
                <w:sz w:val="20"/>
                <w:szCs w:val="20"/>
                <w:shd w:val="clear" w:color="auto" w:fill="F7F7F7"/>
              </w:rPr>
              <w:t xml:space="preserve">, 1 x RS232, </w:t>
            </w:r>
            <w:r w:rsidRPr="003A74BA">
              <w:rPr>
                <w:rFonts w:ascii="Trebuchet MS" w:eastAsia="Times New Roman" w:hAnsi="Trebuchet MS" w:cs="Times New Roman"/>
                <w:color w:val="333333"/>
                <w:sz w:val="20"/>
                <w:szCs w:val="20"/>
              </w:rPr>
              <w:t>1 x stereo mini, 1 x para RCA, 1 x mikr</w:t>
            </w:r>
            <w:r w:rsidR="008E7A11">
              <w:rPr>
                <w:rFonts w:ascii="Trebuchet MS" w:eastAsia="Times New Roman" w:hAnsi="Trebuchet MS" w:cs="Times New Roman"/>
                <w:color w:val="333333"/>
                <w:sz w:val="20"/>
                <w:szCs w:val="20"/>
              </w:rPr>
              <w:t>o</w:t>
            </w:r>
            <w:r w:rsidRPr="003A74BA">
              <w:rPr>
                <w:rFonts w:ascii="Trebuchet MS" w:eastAsia="Times New Roman" w:hAnsi="Trebuchet MS" w:cs="Times New Roman"/>
                <w:color w:val="333333"/>
                <w:sz w:val="20"/>
                <w:szCs w:val="20"/>
              </w:rPr>
              <w:t>fon</w:t>
            </w:r>
          </w:p>
          <w:p w:rsidR="005A2B50" w:rsidRPr="003A74BA" w:rsidRDefault="005A2B50" w:rsidP="00933BBD">
            <w:pPr>
              <w:spacing w:after="0"/>
              <w:rPr>
                <w:rFonts w:ascii="Trebuchet MS" w:eastAsia="Times New Roman" w:hAnsi="Trebuchet MS" w:cs="Times New Roman"/>
                <w:color w:val="333333"/>
                <w:sz w:val="20"/>
                <w:szCs w:val="20"/>
              </w:rPr>
            </w:pPr>
            <w:r w:rsidRPr="003A74BA">
              <w:rPr>
                <w:rFonts w:ascii="Times New Roman" w:hAnsi="Times New Roman" w:cs="Times New Roman"/>
                <w:color w:val="000000"/>
                <w:sz w:val="20"/>
                <w:szCs w:val="20"/>
                <w:shd w:val="clear" w:color="auto" w:fill="FFFFFF"/>
              </w:rPr>
              <w:t xml:space="preserve">Porty wyjścia min: </w:t>
            </w:r>
            <w:r w:rsidRPr="003A74BA">
              <w:rPr>
                <w:rFonts w:ascii="Trebuchet MS" w:eastAsia="Times New Roman" w:hAnsi="Trebuchet MS" w:cs="Times New Roman"/>
                <w:color w:val="333333"/>
                <w:sz w:val="20"/>
                <w:szCs w:val="20"/>
              </w:rPr>
              <w:t>1 x 15-pin mini D-</w:t>
            </w:r>
            <w:proofErr w:type="spellStart"/>
            <w:r w:rsidRPr="003A74BA">
              <w:rPr>
                <w:rFonts w:ascii="Trebuchet MS" w:eastAsia="Times New Roman" w:hAnsi="Trebuchet MS" w:cs="Times New Roman"/>
                <w:color w:val="333333"/>
                <w:sz w:val="20"/>
                <w:szCs w:val="20"/>
              </w:rPr>
              <w:t>sub</w:t>
            </w:r>
            <w:proofErr w:type="spellEnd"/>
            <w:r w:rsidRPr="003A74BA">
              <w:rPr>
                <w:rFonts w:ascii="Times New Roman" w:hAnsi="Times New Roman" w:cs="Times New Roman"/>
                <w:color w:val="000000"/>
                <w:sz w:val="20"/>
                <w:szCs w:val="20"/>
                <w:shd w:val="clear" w:color="auto" w:fill="FFFFFF"/>
              </w:rPr>
              <w:t xml:space="preserve">), </w:t>
            </w:r>
            <w:r w:rsidRPr="003A74BA">
              <w:rPr>
                <w:rFonts w:ascii="Trebuchet MS" w:eastAsia="Times New Roman" w:hAnsi="Trebuchet MS" w:cs="Times New Roman"/>
                <w:color w:val="333333"/>
                <w:sz w:val="20"/>
                <w:szCs w:val="20"/>
              </w:rPr>
              <w:t>1 x 3.5mm stereo mini</w:t>
            </w:r>
          </w:p>
          <w:p w:rsidR="005A2B50" w:rsidRPr="003A74BA" w:rsidRDefault="005A2B50" w:rsidP="00933BBD">
            <w:pPr>
              <w:spacing w:after="0"/>
              <w:rPr>
                <w:rFonts w:ascii="Times New Roman" w:hAnsi="Times New Roman" w:cs="Times New Roman"/>
                <w:color w:val="000000"/>
                <w:sz w:val="20"/>
                <w:szCs w:val="20"/>
                <w:shd w:val="clear" w:color="auto" w:fill="FFFFFF"/>
              </w:rPr>
            </w:pPr>
            <w:r w:rsidRPr="003A74BA">
              <w:rPr>
                <w:rFonts w:ascii="Times New Roman" w:eastAsia="Times New Roman" w:hAnsi="Times New Roman" w:cs="Times New Roman"/>
                <w:color w:val="333333"/>
                <w:sz w:val="20"/>
                <w:szCs w:val="20"/>
              </w:rPr>
              <w:t>Łączność: bezprzewodowa i LAN</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Głośność pracy (max) 34dB w trybie pracy normalnej</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lastRenderedPageBreak/>
              <w:t>Moc wbudowanych  głośników wewnętrzn</w:t>
            </w:r>
            <w:r w:rsidR="008E7A11">
              <w:rPr>
                <w:rFonts w:ascii="Times New Roman" w:hAnsi="Times New Roman" w:cs="Times New Roman"/>
                <w:color w:val="000000"/>
                <w:sz w:val="20"/>
                <w:szCs w:val="20"/>
                <w:shd w:val="clear" w:color="auto" w:fill="F7F7F7"/>
              </w:rPr>
              <w:t>y</w:t>
            </w:r>
            <w:r w:rsidRPr="003A74BA">
              <w:rPr>
                <w:rFonts w:ascii="Times New Roman" w:hAnsi="Times New Roman" w:cs="Times New Roman"/>
                <w:color w:val="000000"/>
                <w:sz w:val="20"/>
                <w:szCs w:val="20"/>
                <w:shd w:val="clear" w:color="auto" w:fill="F7F7F7"/>
              </w:rPr>
              <w:t>ch minimum 15W.</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Filtr powietrza, który użytkownik sam może wymienić i wyczyścić bez konieczności demontażu projektora i użycia narzędzi.</w:t>
            </w:r>
          </w:p>
          <w:p w:rsidR="005A2B50" w:rsidRPr="003A74BA" w:rsidRDefault="005A2B50" w:rsidP="00772A9F">
            <w:pPr>
              <w:spacing w:after="0"/>
              <w:rPr>
                <w:rFonts w:ascii="Times New Roman" w:hAnsi="Times New Roman" w:cs="Times New Roman"/>
                <w:color w:val="000000"/>
                <w:sz w:val="20"/>
                <w:szCs w:val="20"/>
                <w:shd w:val="clear" w:color="auto" w:fill="FFFFFF"/>
              </w:rPr>
            </w:pPr>
            <w:r w:rsidRPr="003A74BA">
              <w:rPr>
                <w:rFonts w:ascii="Times New Roman" w:hAnsi="Times New Roman" w:cs="Times New Roman"/>
                <w:color w:val="000000"/>
                <w:sz w:val="20"/>
                <w:szCs w:val="20"/>
                <w:shd w:val="clear" w:color="auto" w:fill="FFFFFF"/>
              </w:rPr>
              <w:t>Wymiana lampy bez konieczności demontażu projektora.</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Funkcja blokady klawiatury uniemożliwiająca osobom niepowołanym na samodzielne włączenie i obsługę projektora bez nadzoru.</w:t>
            </w:r>
          </w:p>
          <w:p w:rsidR="005A2B50" w:rsidRPr="003A74BA" w:rsidRDefault="005A2B50" w:rsidP="00772A9F">
            <w:pPr>
              <w:spacing w:after="0"/>
              <w:rPr>
                <w:rFonts w:ascii="Times New Roman" w:hAnsi="Times New Roman" w:cs="Times New Roman"/>
                <w:color w:val="000000"/>
                <w:sz w:val="20"/>
                <w:szCs w:val="20"/>
                <w:shd w:val="clear" w:color="auto" w:fill="F7F7F7"/>
              </w:rPr>
            </w:pPr>
            <w:r w:rsidRPr="003A74BA">
              <w:rPr>
                <w:rFonts w:ascii="Times New Roman" w:hAnsi="Times New Roman" w:cs="Times New Roman"/>
                <w:color w:val="000000"/>
                <w:sz w:val="20"/>
                <w:szCs w:val="20"/>
                <w:shd w:val="clear" w:color="auto" w:fill="F7F7F7"/>
              </w:rPr>
              <w:t>Co najmniej 2 uchwyty do montażu mechanicznych zabezpieczeń przeciw kradzieżowych – przygotowane przez producenta projektora.</w:t>
            </w:r>
          </w:p>
          <w:p w:rsidR="005A2B50" w:rsidRPr="003A74BA" w:rsidRDefault="005A2B50" w:rsidP="00772A9F">
            <w:pPr>
              <w:pStyle w:val="NormalnyWeb"/>
              <w:spacing w:before="0" w:beforeAutospacing="0" w:after="0" w:afterAutospacing="0"/>
              <w:rPr>
                <w:color w:val="000000"/>
                <w:sz w:val="20"/>
                <w:szCs w:val="20"/>
              </w:rPr>
            </w:pPr>
            <w:r w:rsidRPr="003A74BA">
              <w:rPr>
                <w:color w:val="000000"/>
                <w:sz w:val="20"/>
                <w:szCs w:val="20"/>
              </w:rPr>
              <w:t>Uchwyt mocujący do ściany o minimalnych płynnych regulacjach: odległość od ściany bliżej/dalej, pochylenie projektora przód/tył, pochylenie na prawo/lewo, odchylenie od ściany  prawo/lewo.</w:t>
            </w:r>
          </w:p>
          <w:p w:rsidR="005A2B50" w:rsidRPr="008E7A11" w:rsidRDefault="005A2B50" w:rsidP="00772A9F">
            <w:pPr>
              <w:spacing w:after="0"/>
              <w:rPr>
                <w:rFonts w:ascii="Times New Roman" w:eastAsia="Times New Roman" w:hAnsi="Times New Roman" w:cs="Times New Roman"/>
                <w:color w:val="333333"/>
                <w:sz w:val="20"/>
                <w:szCs w:val="20"/>
              </w:rPr>
            </w:pPr>
            <w:r w:rsidRPr="008E7A11">
              <w:rPr>
                <w:rFonts w:ascii="Times New Roman" w:hAnsi="Times New Roman" w:cs="Times New Roman"/>
                <w:color w:val="000000"/>
                <w:sz w:val="20"/>
                <w:szCs w:val="20"/>
              </w:rPr>
              <w:t>Prowadzenie kabli – wewnątrz konstrukcji uchwytu.</w:t>
            </w:r>
          </w:p>
          <w:p w:rsidR="005A2B50" w:rsidRPr="003A74BA" w:rsidRDefault="005A2B50" w:rsidP="004D79EE">
            <w:pPr>
              <w:rPr>
                <w:sz w:val="20"/>
                <w:szCs w:val="20"/>
                <w:lang w:eastAsia="en-US"/>
              </w:rPr>
            </w:pP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lastRenderedPageBreak/>
              <w:t>7</w:t>
            </w:r>
          </w:p>
        </w:tc>
      </w:tr>
      <w:tr w:rsidR="005A2B50" w:rsidRPr="00113D0C" w:rsidTr="005A2B50">
        <w:tc>
          <w:tcPr>
            <w:tcW w:w="390" w:type="dxa"/>
            <w:shd w:val="clear" w:color="auto" w:fill="E6E6E6"/>
            <w:vAlign w:val="center"/>
          </w:tcPr>
          <w:p w:rsidR="005A2B50" w:rsidRDefault="005A2B50" w:rsidP="008D2B2E">
            <w:pPr>
              <w:jc w:val="both"/>
              <w:rPr>
                <w:rFonts w:ascii="Arial" w:hAnsi="Arial" w:cs="Arial"/>
                <w:sz w:val="20"/>
                <w:szCs w:val="20"/>
              </w:rPr>
            </w:pPr>
            <w:r>
              <w:rPr>
                <w:rFonts w:ascii="Arial" w:hAnsi="Arial" w:cs="Arial"/>
                <w:sz w:val="20"/>
                <w:szCs w:val="20"/>
              </w:rPr>
              <w:lastRenderedPageBreak/>
              <w:t>7</w:t>
            </w:r>
          </w:p>
        </w:tc>
        <w:tc>
          <w:tcPr>
            <w:tcW w:w="5620" w:type="dxa"/>
            <w:shd w:val="clear" w:color="auto" w:fill="FFFFFF"/>
            <w:vAlign w:val="bottom"/>
          </w:tcPr>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b/>
                <w:sz w:val="20"/>
                <w:szCs w:val="20"/>
                <w:lang w:val="en-US"/>
              </w:rPr>
            </w:pPr>
            <w:r w:rsidRPr="003A74BA">
              <w:rPr>
                <w:rFonts w:ascii="Times New Roman" w:eastAsia="Times New Roman" w:hAnsi="Times New Roman" w:cs="Times New Roman"/>
                <w:b/>
                <w:sz w:val="20"/>
                <w:szCs w:val="20"/>
                <w:lang w:val="en-US"/>
              </w:rPr>
              <w:t>LAPTOP</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rPr>
            </w:pPr>
            <w:proofErr w:type="spellStart"/>
            <w:r w:rsidRPr="003A74BA">
              <w:rPr>
                <w:rFonts w:ascii="Times New Roman" w:eastAsia="Times New Roman" w:hAnsi="Times New Roman" w:cs="Times New Roman"/>
                <w:sz w:val="20"/>
                <w:szCs w:val="20"/>
                <w:lang w:val="en-US"/>
              </w:rPr>
              <w:t>Posiada</w:t>
            </w:r>
            <w:proofErr w:type="spellEnd"/>
            <w:r w:rsidRPr="003A74BA">
              <w:rPr>
                <w:rFonts w:ascii="Times New Roman" w:eastAsia="Times New Roman" w:hAnsi="Times New Roman" w:cs="Times New Roman"/>
                <w:sz w:val="20"/>
                <w:szCs w:val="20"/>
              </w:rPr>
              <w:t>ć złącza:</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Audio</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HDMI</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USB 2.0</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USB 3.0</w:t>
            </w:r>
          </w:p>
          <w:p w:rsidR="005A2B50" w:rsidRPr="003A74BA" w:rsidRDefault="005A2B50" w:rsidP="008D2B2E">
            <w:pPr>
              <w:numPr>
                <w:ilvl w:val="0"/>
                <w:numId w:val="6"/>
              </w:numPr>
              <w:shd w:val="clear" w:color="auto" w:fill="FFFFFF"/>
              <w:spacing w:after="0" w:line="240" w:lineRule="auto"/>
              <w:textAlignment w:val="baseline"/>
              <w:rPr>
                <w:rFonts w:ascii="Times New Roman" w:eastAsia="Times New Roman" w:hAnsi="Times New Roman" w:cs="Times New Roman"/>
                <w:sz w:val="20"/>
                <w:szCs w:val="20"/>
                <w:lang w:val="en-US"/>
              </w:rPr>
            </w:pPr>
            <w:r w:rsidRPr="003A74BA">
              <w:rPr>
                <w:rFonts w:ascii="Times New Roman" w:eastAsia="Times New Roman" w:hAnsi="Times New Roman" w:cs="Times New Roman"/>
                <w:sz w:val="20"/>
                <w:szCs w:val="20"/>
                <w:lang w:val="en-US"/>
              </w:rPr>
              <w:t>RJ45</w:t>
            </w:r>
          </w:p>
          <w:p w:rsidR="005A2B50" w:rsidRPr="003A74BA" w:rsidRDefault="005A2B50" w:rsidP="00B23D40">
            <w:pPr>
              <w:numPr>
                <w:ilvl w:val="0"/>
                <w:numId w:val="6"/>
              </w:numPr>
              <w:shd w:val="clear" w:color="auto" w:fill="FFFFFF"/>
              <w:spacing w:after="0" w:line="240" w:lineRule="auto"/>
              <w:textAlignment w:val="baseline"/>
              <w:rPr>
                <w:rFonts w:ascii="Times New Roman" w:eastAsia="Times New Roman" w:hAnsi="Times New Roman" w:cs="Times New Roman"/>
                <w:sz w:val="20"/>
                <w:szCs w:val="20"/>
              </w:rPr>
            </w:pPr>
            <w:proofErr w:type="spellStart"/>
            <w:r w:rsidRPr="003A74BA">
              <w:rPr>
                <w:rFonts w:ascii="Times New Roman" w:eastAsia="Times New Roman" w:hAnsi="Times New Roman" w:cs="Times New Roman"/>
                <w:sz w:val="20"/>
                <w:szCs w:val="20"/>
                <w:lang w:val="en-US"/>
              </w:rPr>
              <w:t>Czytnik</w:t>
            </w:r>
            <w:proofErr w:type="spellEnd"/>
            <w:r w:rsidRPr="003A74BA">
              <w:rPr>
                <w:rFonts w:ascii="Times New Roman" w:eastAsia="Times New Roman" w:hAnsi="Times New Roman" w:cs="Times New Roman"/>
                <w:sz w:val="20"/>
                <w:szCs w:val="20"/>
                <w:lang w:val="en-US"/>
              </w:rPr>
              <w:t xml:space="preserve"> kart </w:t>
            </w:r>
            <w:proofErr w:type="spellStart"/>
            <w:r w:rsidRPr="003A74BA">
              <w:rPr>
                <w:rFonts w:ascii="Times New Roman" w:eastAsia="Times New Roman" w:hAnsi="Times New Roman" w:cs="Times New Roman"/>
                <w:sz w:val="20"/>
                <w:szCs w:val="20"/>
                <w:lang w:val="en-US"/>
              </w:rPr>
              <w:t>pami</w:t>
            </w:r>
            <w:r w:rsidRPr="003A74BA">
              <w:rPr>
                <w:rFonts w:ascii="Times New Roman" w:eastAsia="Times New Roman" w:hAnsi="Times New Roman" w:cs="Times New Roman"/>
                <w:sz w:val="20"/>
                <w:szCs w:val="20"/>
              </w:rPr>
              <w:t>ęci</w:t>
            </w:r>
            <w:proofErr w:type="spellEnd"/>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lang w:val="en-US"/>
              </w:rPr>
            </w:pP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Pamięć RAM 4 GB DDR4</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Posiadać procesor osiągający w testach </w:t>
            </w:r>
            <w:proofErr w:type="spellStart"/>
            <w:r w:rsidRPr="003A74BA">
              <w:rPr>
                <w:rFonts w:ascii="Times New Roman" w:eastAsia="Times New Roman" w:hAnsi="Times New Roman" w:cs="Times New Roman"/>
                <w:sz w:val="20"/>
                <w:szCs w:val="20"/>
              </w:rPr>
              <w:t>Passmark</w:t>
            </w:r>
            <w:proofErr w:type="spellEnd"/>
            <w:r w:rsidRPr="003A74BA">
              <w:rPr>
                <w:rFonts w:ascii="Times New Roman" w:eastAsia="Times New Roman" w:hAnsi="Times New Roman" w:cs="Times New Roman"/>
                <w:sz w:val="20"/>
                <w:szCs w:val="20"/>
              </w:rPr>
              <w:t xml:space="preserve"> CPU Mark wynik nie mniejszy niż </w:t>
            </w:r>
            <w:r>
              <w:rPr>
                <w:rFonts w:ascii="Times New Roman" w:eastAsia="Times New Roman" w:hAnsi="Times New Roman" w:cs="Times New Roman"/>
                <w:sz w:val="20"/>
                <w:szCs w:val="20"/>
              </w:rPr>
              <w:t>3790</w:t>
            </w:r>
            <w:r w:rsidRPr="003A74BA">
              <w:rPr>
                <w:rFonts w:ascii="Times New Roman" w:eastAsia="Times New Roman" w:hAnsi="Times New Roman" w:cs="Times New Roman"/>
                <w:sz w:val="20"/>
                <w:szCs w:val="20"/>
              </w:rPr>
              <w:t>pkt (zgodnie z danymi na dzień 01.08.2018r dostępnymi w załączniku nr (jakiś tu numer załącznika)</w:t>
            </w:r>
            <w:r w:rsidRPr="003A74BA">
              <w:rPr>
                <w:rFonts w:ascii="Arial" w:hAnsi="Arial" w:cs="Arial"/>
                <w:i/>
                <w:iCs/>
                <w:color w:val="000000"/>
                <w:sz w:val="20"/>
                <w:szCs w:val="20"/>
                <w:shd w:val="clear" w:color="auto" w:fill="FFFFFF"/>
              </w:rPr>
              <w:t xml:space="preserve"> </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 Posiadać dysk twardy min SSD </w:t>
            </w:r>
            <w:r>
              <w:rPr>
                <w:rFonts w:ascii="Times New Roman" w:eastAsia="Times New Roman" w:hAnsi="Times New Roman" w:cs="Times New Roman"/>
                <w:sz w:val="20"/>
                <w:szCs w:val="20"/>
              </w:rPr>
              <w:t>240 GB</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zintegrowaną kartę graficzną + kartę dedykowaną</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nagrywarkę DVD±RW wraz z oprogramowanie do nagrywania i odtwarzania płyt</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kartę sieciową w standardzie 1000Base-T Ethernet RJ45 zintegrowaną z płytą główną</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kartę Wi-Fi w standardzie N</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zgodność z 64-bitową wersją systemu operacyjnego Windows 10</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kabel zasilający o długości min. 1,8m</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Posiadać zainstalowany system operacyjny Microsoft Windows Pro 10 64bit PL</w:t>
            </w:r>
          </w:p>
          <w:p w:rsidR="005A2B50" w:rsidRPr="003A74BA"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 Posiadać przekątną ekranu o wielkości minimalnej 15,6 cala</w:t>
            </w:r>
          </w:p>
          <w:p w:rsidR="005A2B50" w:rsidRPr="001F1EB8" w:rsidRDefault="005A2B50" w:rsidP="008D2B2E">
            <w:pPr>
              <w:shd w:val="clear" w:color="auto" w:fill="FFFFFF"/>
              <w:spacing w:after="0" w:line="240" w:lineRule="auto"/>
              <w:textAlignment w:val="baseline"/>
              <w:rPr>
                <w:rFonts w:ascii="Times New Roman" w:eastAsia="Times New Roman" w:hAnsi="Times New Roman" w:cs="Times New Roman"/>
                <w:sz w:val="20"/>
                <w:szCs w:val="20"/>
              </w:rPr>
            </w:pPr>
            <w:r w:rsidRPr="001F1EB8">
              <w:rPr>
                <w:rFonts w:ascii="Times New Roman" w:hAnsi="Times New Roman" w:cs="Times New Roman"/>
                <w:sz w:val="20"/>
                <w:szCs w:val="20"/>
                <w:shd w:val="clear" w:color="auto" w:fill="F5F5F5"/>
              </w:rPr>
              <w:t>Rozdziel</w:t>
            </w:r>
            <w:r>
              <w:rPr>
                <w:rFonts w:ascii="Times New Roman" w:hAnsi="Times New Roman" w:cs="Times New Roman"/>
                <w:sz w:val="20"/>
                <w:szCs w:val="20"/>
                <w:shd w:val="clear" w:color="auto" w:fill="F5F5F5"/>
              </w:rPr>
              <w:t>c</w:t>
            </w:r>
            <w:r w:rsidRPr="001F1EB8">
              <w:rPr>
                <w:rFonts w:ascii="Times New Roman" w:hAnsi="Times New Roman" w:cs="Times New Roman"/>
                <w:sz w:val="20"/>
                <w:szCs w:val="20"/>
                <w:shd w:val="clear" w:color="auto" w:fill="F5F5F5"/>
              </w:rPr>
              <w:t>zość ekranu: 1920 x 1080 (Full</w:t>
            </w:r>
            <w:r w:rsidR="00025F09">
              <w:rPr>
                <w:rFonts w:ascii="Times New Roman" w:hAnsi="Times New Roman" w:cs="Times New Roman"/>
                <w:sz w:val="20"/>
                <w:szCs w:val="20"/>
                <w:shd w:val="clear" w:color="auto" w:fill="F5F5F5"/>
              </w:rPr>
              <w:t xml:space="preserve"> </w:t>
            </w:r>
            <w:r w:rsidRPr="001F1EB8">
              <w:rPr>
                <w:rFonts w:ascii="Times New Roman" w:hAnsi="Times New Roman" w:cs="Times New Roman"/>
                <w:sz w:val="20"/>
                <w:szCs w:val="20"/>
                <w:shd w:val="clear" w:color="auto" w:fill="F5F5F5"/>
              </w:rPr>
              <w:t>HD)</w:t>
            </w:r>
          </w:p>
          <w:p w:rsidR="005A2B50" w:rsidRPr="00221129" w:rsidRDefault="005A2B50" w:rsidP="00221129">
            <w:pPr>
              <w:shd w:val="clear" w:color="auto" w:fill="FFFFFF"/>
              <w:spacing w:after="0" w:line="240" w:lineRule="auto"/>
              <w:textAlignment w:val="baseline"/>
              <w:rPr>
                <w:rFonts w:ascii="Times New Roman" w:eastAsia="Times New Roman" w:hAnsi="Times New Roman" w:cs="Times New Roman"/>
                <w:sz w:val="20"/>
                <w:szCs w:val="20"/>
              </w:rPr>
            </w:pPr>
            <w:r w:rsidRPr="003A74BA">
              <w:rPr>
                <w:rFonts w:ascii="Times New Roman" w:eastAsia="Times New Roman" w:hAnsi="Times New Roman" w:cs="Times New Roman"/>
                <w:sz w:val="20"/>
                <w:szCs w:val="20"/>
              </w:rPr>
              <w:t xml:space="preserve"> Posiadać wbudowaną kamerę</w:t>
            </w:r>
          </w:p>
        </w:tc>
        <w:tc>
          <w:tcPr>
            <w:tcW w:w="1148" w:type="dxa"/>
            <w:shd w:val="clear" w:color="auto" w:fill="FFFFFF"/>
          </w:tcPr>
          <w:p w:rsidR="005A2B50" w:rsidRPr="003A74BA" w:rsidRDefault="005A2B50" w:rsidP="008D2B2E">
            <w:pPr>
              <w:rPr>
                <w:rFonts w:cstheme="minorHAnsi"/>
                <w:sz w:val="20"/>
                <w:szCs w:val="20"/>
              </w:rPr>
            </w:pPr>
            <w:r w:rsidRPr="003A74BA">
              <w:rPr>
                <w:rFonts w:cstheme="minorHAnsi"/>
                <w:sz w:val="20"/>
                <w:szCs w:val="20"/>
              </w:rPr>
              <w:t xml:space="preserve">          7</w:t>
            </w:r>
          </w:p>
          <w:p w:rsidR="005A2B50" w:rsidRPr="003A74BA" w:rsidRDefault="005A2B50" w:rsidP="008D2B2E">
            <w:pPr>
              <w:jc w:val="right"/>
              <w:rPr>
                <w:rFonts w:cstheme="minorHAnsi"/>
                <w:sz w:val="20"/>
                <w:szCs w:val="20"/>
              </w:rPr>
            </w:pPr>
          </w:p>
        </w:tc>
      </w:tr>
      <w:tr w:rsidR="005A2B50" w:rsidRPr="00113D0C" w:rsidTr="005A2B50">
        <w:tc>
          <w:tcPr>
            <w:tcW w:w="390" w:type="dxa"/>
            <w:shd w:val="clear" w:color="auto" w:fill="E6E6E6"/>
            <w:vAlign w:val="center"/>
          </w:tcPr>
          <w:p w:rsidR="005A2B50" w:rsidRPr="00113D0C" w:rsidRDefault="005A2B50" w:rsidP="008D2B2E">
            <w:pPr>
              <w:jc w:val="both"/>
              <w:rPr>
                <w:rFonts w:ascii="Arial" w:hAnsi="Arial" w:cs="Arial"/>
                <w:sz w:val="20"/>
                <w:szCs w:val="20"/>
              </w:rPr>
            </w:pPr>
            <w:r>
              <w:rPr>
                <w:rFonts w:ascii="Arial" w:hAnsi="Arial" w:cs="Arial"/>
                <w:sz w:val="20"/>
                <w:szCs w:val="20"/>
              </w:rPr>
              <w:t>8</w:t>
            </w:r>
          </w:p>
        </w:tc>
        <w:tc>
          <w:tcPr>
            <w:tcW w:w="5620" w:type="dxa"/>
            <w:shd w:val="clear" w:color="auto" w:fill="FFFFFF"/>
            <w:vAlign w:val="bottom"/>
          </w:tcPr>
          <w:p w:rsidR="005A2B50" w:rsidRPr="003A74BA" w:rsidRDefault="005A2B50" w:rsidP="00C70BA7">
            <w:pPr>
              <w:shd w:val="clear" w:color="auto" w:fill="FFFFFF"/>
              <w:spacing w:line="240" w:lineRule="auto"/>
              <w:textAlignment w:val="baseline"/>
              <w:rPr>
                <w:rFonts w:ascii="Times New Roman" w:eastAsia="Times New Roman" w:hAnsi="Times New Roman" w:cs="Times New Roman"/>
                <w:bCs/>
                <w:sz w:val="20"/>
                <w:szCs w:val="20"/>
              </w:rPr>
            </w:pPr>
            <w:r w:rsidRPr="003A74BA">
              <w:rPr>
                <w:rFonts w:ascii="Times New Roman" w:eastAsia="Times New Roman" w:hAnsi="Times New Roman" w:cs="Times New Roman"/>
                <w:bCs/>
                <w:sz w:val="20"/>
                <w:szCs w:val="20"/>
              </w:rPr>
              <w:t>Odtwarzacz CD/MP3 Moc wyjściowa RMS  2 x 6 W Standardy odtwarzania  Audio CD, CD-R/RW, MP3, WMA</w:t>
            </w:r>
            <w:r>
              <w:rPr>
                <w:rFonts w:ascii="Times New Roman" w:eastAsia="Times New Roman" w:hAnsi="Times New Roman" w:cs="Times New Roman"/>
                <w:bCs/>
                <w:sz w:val="20"/>
                <w:szCs w:val="20"/>
              </w:rPr>
              <w:t>, wejście USB</w:t>
            </w:r>
          </w:p>
        </w:tc>
        <w:tc>
          <w:tcPr>
            <w:tcW w:w="1148" w:type="dxa"/>
            <w:shd w:val="clear" w:color="auto" w:fill="FFFFFF"/>
          </w:tcPr>
          <w:p w:rsidR="005A2B50" w:rsidRPr="003A74BA" w:rsidRDefault="005A2B50" w:rsidP="00DB2599">
            <w:pPr>
              <w:jc w:val="center"/>
              <w:rPr>
                <w:rFonts w:cstheme="minorHAnsi"/>
                <w:sz w:val="20"/>
                <w:szCs w:val="20"/>
              </w:rPr>
            </w:pPr>
            <w:r w:rsidRPr="003A74BA">
              <w:rPr>
                <w:rFonts w:cstheme="minorHAnsi"/>
                <w:sz w:val="20"/>
                <w:szCs w:val="20"/>
              </w:rPr>
              <w:t>3</w:t>
            </w:r>
          </w:p>
        </w:tc>
      </w:tr>
    </w:tbl>
    <w:p w:rsidR="00DB5CC8" w:rsidRDefault="00DB5CC8">
      <w:pPr>
        <w:rPr>
          <w:rFonts w:ascii="Times New Roman" w:hAnsi="Times New Roman" w:cs="Times New Roman"/>
          <w:b/>
          <w:sz w:val="24"/>
          <w:szCs w:val="24"/>
        </w:rPr>
      </w:pPr>
    </w:p>
    <w:p w:rsidR="00664ED0" w:rsidRDefault="00664ED0">
      <w:pPr>
        <w:rPr>
          <w:rFonts w:ascii="Times New Roman" w:hAnsi="Times New Roman" w:cs="Times New Roman"/>
          <w:b/>
          <w:sz w:val="24"/>
          <w:szCs w:val="24"/>
        </w:rPr>
      </w:pPr>
    </w:p>
    <w:p w:rsidR="00292FDD" w:rsidRDefault="00CF05EE">
      <w:pPr>
        <w:rPr>
          <w:rFonts w:ascii="Times New Roman" w:hAnsi="Times New Roman" w:cs="Times New Roman"/>
          <w:b/>
          <w:sz w:val="24"/>
          <w:szCs w:val="24"/>
        </w:rPr>
      </w:pPr>
      <w:r>
        <w:rPr>
          <w:rFonts w:ascii="Times New Roman" w:hAnsi="Times New Roman" w:cs="Times New Roman"/>
          <w:b/>
          <w:sz w:val="24"/>
          <w:szCs w:val="24"/>
        </w:rPr>
        <w:t xml:space="preserve"> </w:t>
      </w:r>
    </w:p>
    <w:p w:rsidR="008E7A11" w:rsidRDefault="008E7A11">
      <w:pPr>
        <w:rPr>
          <w:rFonts w:ascii="Times New Roman" w:hAnsi="Times New Roman" w:cs="Times New Roman"/>
          <w:b/>
          <w:sz w:val="24"/>
          <w:szCs w:val="24"/>
        </w:rPr>
      </w:pPr>
    </w:p>
    <w:p w:rsidR="007B636C" w:rsidRDefault="007B636C" w:rsidP="007B636C">
      <w:pPr>
        <w:jc w:val="right"/>
        <w:rPr>
          <w:rFonts w:cstheme="minorHAnsi"/>
          <w:b/>
          <w:sz w:val="24"/>
          <w:szCs w:val="24"/>
        </w:rPr>
      </w:pPr>
      <w:r>
        <w:rPr>
          <w:rFonts w:cstheme="minorHAnsi"/>
          <w:b/>
          <w:sz w:val="24"/>
          <w:szCs w:val="24"/>
        </w:rPr>
        <w:lastRenderedPageBreak/>
        <w:t>Załącznik nr 6a do SIWZ</w:t>
      </w:r>
    </w:p>
    <w:p w:rsidR="007B636C" w:rsidRDefault="007B636C" w:rsidP="007B636C">
      <w:pPr>
        <w:jc w:val="center"/>
        <w:rPr>
          <w:rFonts w:cstheme="minorHAnsi"/>
          <w:b/>
          <w:sz w:val="24"/>
          <w:szCs w:val="24"/>
        </w:rPr>
      </w:pPr>
      <w:r>
        <w:rPr>
          <w:rFonts w:cstheme="minorHAnsi"/>
          <w:b/>
          <w:sz w:val="24"/>
          <w:szCs w:val="24"/>
        </w:rPr>
        <w:t>Zadanie 1 – komputery i sprzęt</w:t>
      </w:r>
      <w:bookmarkStart w:id="0" w:name="_GoBack"/>
      <w:bookmarkEnd w:id="0"/>
    </w:p>
    <w:p w:rsidR="00664ED0" w:rsidRDefault="008D2B2E" w:rsidP="0030171F">
      <w:pPr>
        <w:jc w:val="center"/>
        <w:rPr>
          <w:rFonts w:ascii="Times New Roman" w:hAnsi="Times New Roman" w:cs="Times New Roman"/>
          <w:b/>
          <w:sz w:val="24"/>
          <w:szCs w:val="24"/>
        </w:rPr>
      </w:pPr>
      <w:r>
        <w:rPr>
          <w:rFonts w:cstheme="minorHAnsi"/>
          <w:b/>
          <w:sz w:val="24"/>
          <w:szCs w:val="24"/>
        </w:rPr>
        <w:t xml:space="preserve">Zakup wyposażenia do </w:t>
      </w:r>
      <w:r w:rsidRPr="0099589F">
        <w:rPr>
          <w:rFonts w:cstheme="minorHAnsi"/>
          <w:b/>
          <w:sz w:val="24"/>
          <w:szCs w:val="24"/>
        </w:rPr>
        <w:t xml:space="preserve">pracowni </w:t>
      </w:r>
      <w:r>
        <w:rPr>
          <w:rFonts w:cstheme="minorHAnsi"/>
          <w:b/>
          <w:sz w:val="24"/>
          <w:szCs w:val="24"/>
        </w:rPr>
        <w:t xml:space="preserve">przyrodniczych </w:t>
      </w:r>
      <w:r w:rsidRPr="0099589F">
        <w:rPr>
          <w:rFonts w:cstheme="minorHAnsi"/>
          <w:b/>
          <w:sz w:val="24"/>
          <w:szCs w:val="24"/>
        </w:rPr>
        <w:t>w Zespole Szkół w Topoli</w:t>
      </w:r>
    </w:p>
    <w:tbl>
      <w:tblP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390"/>
        <w:gridCol w:w="6768"/>
        <w:gridCol w:w="781"/>
      </w:tblGrid>
      <w:tr w:rsidR="008E7A11" w:rsidRPr="00113D0C" w:rsidTr="00025F09">
        <w:trPr>
          <w:trHeight w:val="285"/>
        </w:trPr>
        <w:tc>
          <w:tcPr>
            <w:tcW w:w="390" w:type="dxa"/>
            <w:shd w:val="clear" w:color="auto" w:fill="E6E6E6"/>
            <w:vAlign w:val="center"/>
          </w:tcPr>
          <w:p w:rsidR="008E7A11" w:rsidRPr="00113D0C" w:rsidRDefault="008E7A11" w:rsidP="003D24E4">
            <w:pPr>
              <w:jc w:val="both"/>
              <w:rPr>
                <w:rFonts w:ascii="Arial" w:hAnsi="Arial" w:cs="Arial"/>
                <w:sz w:val="18"/>
                <w:szCs w:val="18"/>
              </w:rPr>
            </w:pPr>
          </w:p>
        </w:tc>
        <w:tc>
          <w:tcPr>
            <w:tcW w:w="6768" w:type="dxa"/>
            <w:tcBorders>
              <w:bottom w:val="single" w:sz="4" w:space="0" w:color="auto"/>
            </w:tcBorders>
            <w:shd w:val="clear" w:color="auto" w:fill="E6E6E6"/>
            <w:vAlign w:val="center"/>
          </w:tcPr>
          <w:p w:rsidR="008E7A11" w:rsidRPr="00113D0C" w:rsidRDefault="008E7A11" w:rsidP="003D24E4">
            <w:pPr>
              <w:jc w:val="both"/>
              <w:rPr>
                <w:rFonts w:ascii="Arial" w:hAnsi="Arial" w:cs="Arial"/>
                <w:sz w:val="18"/>
                <w:szCs w:val="18"/>
              </w:rPr>
            </w:pPr>
            <w:r>
              <w:rPr>
                <w:rFonts w:ascii="Arial" w:hAnsi="Arial" w:cs="Arial"/>
                <w:sz w:val="18"/>
                <w:szCs w:val="18"/>
              </w:rPr>
              <w:t>Nazwa kosztu</w:t>
            </w:r>
          </w:p>
        </w:tc>
        <w:tc>
          <w:tcPr>
            <w:tcW w:w="781" w:type="dxa"/>
            <w:tcBorders>
              <w:bottom w:val="single" w:sz="4" w:space="0" w:color="auto"/>
            </w:tcBorders>
            <w:shd w:val="clear" w:color="auto" w:fill="E6E6E6"/>
          </w:tcPr>
          <w:p w:rsidR="008E7A11" w:rsidRDefault="008E7A11" w:rsidP="003D24E4">
            <w:pPr>
              <w:rPr>
                <w:rFonts w:ascii="Arial" w:hAnsi="Arial" w:cs="Arial"/>
                <w:sz w:val="18"/>
                <w:szCs w:val="18"/>
              </w:rPr>
            </w:pPr>
            <w:r>
              <w:rPr>
                <w:rFonts w:ascii="Arial" w:hAnsi="Arial" w:cs="Arial"/>
                <w:sz w:val="18"/>
                <w:szCs w:val="18"/>
              </w:rPr>
              <w:t>Ilość</w:t>
            </w:r>
          </w:p>
          <w:p w:rsidR="008E7A11" w:rsidRPr="00113D0C" w:rsidRDefault="008E7A11" w:rsidP="003D24E4">
            <w:pPr>
              <w:rPr>
                <w:rFonts w:ascii="Arial" w:hAnsi="Arial" w:cs="Arial"/>
                <w:sz w:val="18"/>
                <w:szCs w:val="18"/>
              </w:rPr>
            </w:pPr>
            <w:r>
              <w:rPr>
                <w:rFonts w:ascii="Arial" w:hAnsi="Arial" w:cs="Arial"/>
                <w:sz w:val="18"/>
                <w:szCs w:val="18"/>
              </w:rPr>
              <w:t>Szt.</w:t>
            </w:r>
          </w:p>
        </w:tc>
      </w:tr>
      <w:tr w:rsidR="008E7A11" w:rsidRPr="00163CA2" w:rsidTr="008E7A11">
        <w:trPr>
          <w:trHeight w:val="1201"/>
        </w:trPr>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t>1</w:t>
            </w:r>
          </w:p>
        </w:tc>
        <w:tc>
          <w:tcPr>
            <w:tcW w:w="6768" w:type="dxa"/>
            <w:tcBorders>
              <w:bottom w:val="single" w:sz="4" w:space="0" w:color="auto"/>
            </w:tcBorders>
            <w:shd w:val="clear" w:color="auto" w:fill="FFFFFF" w:themeFill="background1"/>
          </w:tcPr>
          <w:p w:rsidR="008E7A11" w:rsidRPr="004D79EE" w:rsidRDefault="008E7A11" w:rsidP="003D24E4">
            <w:pPr>
              <w:rPr>
                <w:rFonts w:ascii="Times New Roman" w:hAnsi="Times New Roman" w:cs="Times New Roman"/>
                <w:b/>
                <w:sz w:val="20"/>
                <w:szCs w:val="20"/>
              </w:rPr>
            </w:pPr>
            <w:r w:rsidRPr="004D79EE">
              <w:rPr>
                <w:rFonts w:ascii="Times New Roman" w:hAnsi="Times New Roman" w:cs="Times New Roman"/>
                <w:b/>
                <w:sz w:val="20"/>
                <w:szCs w:val="20"/>
              </w:rPr>
              <w:t>Tablica interaktywna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Efektywna powierzchnia tablicy (obszar interaktywny), na której można dokonywać notatek, sterować pracą komputera i wyświetlać obraz z projektora co najmniej 156 cm × 117 cm (przekątna 77 cali – 195 cm).</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Format tablicy – 3/4.</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Waga – maksymalnie 20 kg.</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Powierzchnia tablicy magnetyczna (wykorzystanie magnesów do mocowania kartek do tablicy) oraz umożliwiająca pisanie pisakami sucho ścieralnymi.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Technologia – dotykowa, optyczna.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Komunikacja tablicy z komputerem za pomocą przewodu USB.</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Gwarancja– 3 lata.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Obsługa tablicy za pomocą załączonych pisaków i za pomocą palca.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Półka na pisaki tego samego producenta co tablicy.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Półka na pisaki wyposażona w przyciski do wyboru kolorów (czarny, niebieski, czerwony i zielony). Przycisk uruchamiający funkcję gąbki oraz przyciski do wywoływania procesu orientacji tablicy, klawiatury ekranowej i prawego przycisku myszy.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 zastawie z tablicą dwa pisaki.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Obsługa dwóch jednoczesnych dotknięć umożliwia pracę do dwóch użytkowników z materiałem interaktywnym na tablicy wykorzystując dołączone pisaki, inne przedmioty lub swoje palce do pisania.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 xml:space="preserve">Rozpoznawanie gestów </w:t>
            </w:r>
            <w:proofErr w:type="spellStart"/>
            <w:r w:rsidRPr="00BB00FA">
              <w:rPr>
                <w:rFonts w:ascii="Times New Roman" w:eastAsia="Times New Roman" w:hAnsi="Times New Roman" w:cs="Times New Roman"/>
                <w:color w:val="313131"/>
                <w:sz w:val="20"/>
                <w:szCs w:val="20"/>
              </w:rPr>
              <w:t>wielodotyku</w:t>
            </w:r>
            <w:proofErr w:type="spellEnd"/>
            <w:r w:rsidRPr="00BB00FA">
              <w:rPr>
                <w:rFonts w:ascii="Times New Roman" w:eastAsia="Times New Roman" w:hAnsi="Times New Roman" w:cs="Times New Roman"/>
                <w:color w:val="313131"/>
                <w:sz w:val="20"/>
                <w:szCs w:val="20"/>
              </w:rPr>
              <w:t>: dotknięcie obiektu w dwóch punktach i obracanie punktów dotyku wokół środka – obracanie obiektu, dotknięcie obiektu w dwóch punktach i oddalanie lub przybliżanie punktów dotyku – zwiększanie i zmniejszanie obiektu.</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Akcesoria dostarczane -Kabel USB 5m, Podręcznik użytkownika i instrukcja instalacji, uchwyt do mocowania na ścianie.</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b/>
                <w:bCs/>
                <w:color w:val="313131"/>
                <w:sz w:val="20"/>
                <w:szCs w:val="20"/>
              </w:rPr>
              <w:t> </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b/>
                <w:bCs/>
                <w:color w:val="313131"/>
                <w:sz w:val="20"/>
                <w:szCs w:val="20"/>
              </w:rPr>
              <w:t>Oprogramowanie interaktywne do tablicy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Oprogramowanie do obsługi tablicy lub monitora interaktywnego (zwanych dalej interaktywny wyświetlacz),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proofErr w:type="spellStart"/>
            <w:r w:rsidRPr="00BB00FA">
              <w:rPr>
                <w:rFonts w:ascii="Times New Roman" w:eastAsia="Times New Roman" w:hAnsi="Times New Roman" w:cs="Times New Roman"/>
                <w:color w:val="313131"/>
                <w:sz w:val="20"/>
                <w:szCs w:val="20"/>
                <w:u w:val="single"/>
              </w:rPr>
              <w:t>Multituch</w:t>
            </w:r>
            <w:proofErr w:type="spellEnd"/>
            <w:r w:rsidRPr="00BB00FA">
              <w:rPr>
                <w:rFonts w:ascii="Times New Roman" w:eastAsia="Times New Roman" w:hAnsi="Times New Roman" w:cs="Times New Roman"/>
                <w:color w:val="313131"/>
                <w:sz w:val="20"/>
                <w:szCs w:val="20"/>
                <w:u w:val="single"/>
              </w:rPr>
              <w:t xml:space="preserve"> (</w:t>
            </w:r>
            <w:proofErr w:type="spellStart"/>
            <w:r w:rsidRPr="00BB00FA">
              <w:rPr>
                <w:rFonts w:ascii="Times New Roman" w:eastAsia="Times New Roman" w:hAnsi="Times New Roman" w:cs="Times New Roman"/>
                <w:color w:val="313131"/>
                <w:sz w:val="20"/>
                <w:szCs w:val="20"/>
                <w:u w:val="single"/>
              </w:rPr>
              <w:t>wielodotyk</w:t>
            </w:r>
            <w:proofErr w:type="spellEnd"/>
            <w:r w:rsidRPr="00BB00FA">
              <w:rPr>
                <w:rFonts w:ascii="Times New Roman" w:eastAsia="Times New Roman" w:hAnsi="Times New Roman" w:cs="Times New Roman"/>
                <w:color w:val="313131"/>
                <w:sz w:val="20"/>
                <w:szCs w:val="20"/>
                <w:u w:val="single"/>
              </w:rPr>
              <w:t>)</w:t>
            </w:r>
          </w:p>
          <w:p w:rsidR="008E7A11" w:rsidRPr="00BB00FA" w:rsidRDefault="008E7A11" w:rsidP="003D24E4">
            <w:pPr>
              <w:spacing w:after="0" w:line="181" w:lineRule="atLeast"/>
              <w:ind w:hanging="360"/>
              <w:rPr>
                <w:rFonts w:ascii="Calibri" w:eastAsia="Times New Roman" w:hAnsi="Calibri" w:cs="Calibri"/>
                <w:color w:val="313131"/>
              </w:rPr>
            </w:pPr>
            <w:r w:rsidRPr="00BB00FA">
              <w:rPr>
                <w:rFonts w:ascii="Times New Roman" w:eastAsia="Times New Roman" w:hAnsi="Times New Roman" w:cs="Times New Roman"/>
                <w:color w:val="313131"/>
                <w:sz w:val="20"/>
                <w:szCs w:val="20"/>
              </w:rPr>
              <w:t>Pro</w:t>
            </w:r>
            <w:r>
              <w:rPr>
                <w:rFonts w:ascii="Times New Roman" w:eastAsia="Times New Roman" w:hAnsi="Times New Roman" w:cs="Times New Roman"/>
                <w:color w:val="313131"/>
                <w:sz w:val="20"/>
                <w:szCs w:val="20"/>
              </w:rPr>
              <w:t xml:space="preserve">  </w:t>
            </w:r>
            <w:r w:rsidRPr="00BB00FA">
              <w:rPr>
                <w:rFonts w:ascii="Times New Roman" w:eastAsia="Times New Roman" w:hAnsi="Times New Roman" w:cs="Times New Roman"/>
                <w:color w:val="313131"/>
                <w:sz w:val="20"/>
                <w:szCs w:val="20"/>
              </w:rPr>
              <w:t>gram musi obsługiwać, co najmniej dwadzieścia równoczesnych dotknięć, kiedy jest używany z kompatybilnym interaktywnym wyświetlaczem wielodotykowym.</w:t>
            </w:r>
          </w:p>
          <w:p w:rsidR="008E7A11" w:rsidRPr="00BB00FA" w:rsidRDefault="008E7A11" w:rsidP="003D24E4">
            <w:pPr>
              <w:spacing w:after="0" w:line="181" w:lineRule="atLeast"/>
              <w:ind w:left="36"/>
              <w:rPr>
                <w:rFonts w:ascii="Calibri" w:eastAsia="Times New Roman" w:hAnsi="Calibri" w:cs="Calibri"/>
                <w:color w:val="313131"/>
              </w:rPr>
            </w:pPr>
            <w:proofErr w:type="spellStart"/>
            <w:r w:rsidRPr="00BB00FA">
              <w:rPr>
                <w:rFonts w:ascii="Times New Roman" w:eastAsia="Times New Roman" w:hAnsi="Times New Roman" w:cs="Times New Roman"/>
                <w:color w:val="313131"/>
                <w:sz w:val="20"/>
                <w:szCs w:val="20"/>
              </w:rPr>
              <w:t>Apl</w:t>
            </w:r>
            <w:proofErr w:type="spellEnd"/>
            <w:r>
              <w:rPr>
                <w:rFonts w:ascii="Times New Roman" w:eastAsia="Times New Roman" w:hAnsi="Times New Roman" w:cs="Times New Roman"/>
                <w:color w:val="313131"/>
                <w:sz w:val="20"/>
                <w:szCs w:val="20"/>
              </w:rPr>
              <w:t xml:space="preserve"> </w:t>
            </w:r>
            <w:proofErr w:type="spellStart"/>
            <w:r w:rsidRPr="00BB00FA">
              <w:rPr>
                <w:rFonts w:ascii="Times New Roman" w:eastAsia="Times New Roman" w:hAnsi="Times New Roman" w:cs="Times New Roman"/>
                <w:color w:val="313131"/>
                <w:sz w:val="20"/>
                <w:szCs w:val="20"/>
              </w:rPr>
              <w:t>ikacja</w:t>
            </w:r>
            <w:proofErr w:type="spellEnd"/>
            <w:r w:rsidRPr="00BB00FA">
              <w:rPr>
                <w:rFonts w:ascii="Times New Roman" w:eastAsia="Times New Roman" w:hAnsi="Times New Roman" w:cs="Times New Roman"/>
                <w:color w:val="313131"/>
                <w:sz w:val="20"/>
                <w:szCs w:val="20"/>
              </w:rPr>
              <w:t xml:space="preserve"> musi obsługiwać </w:t>
            </w:r>
            <w:proofErr w:type="spellStart"/>
            <w:r w:rsidRPr="00BB00FA">
              <w:rPr>
                <w:rFonts w:ascii="Times New Roman" w:eastAsia="Times New Roman" w:hAnsi="Times New Roman" w:cs="Times New Roman"/>
                <w:color w:val="313131"/>
                <w:sz w:val="20"/>
                <w:szCs w:val="20"/>
              </w:rPr>
              <w:t>multituch</w:t>
            </w:r>
            <w:proofErr w:type="spellEnd"/>
            <w:r w:rsidRPr="00BB00FA">
              <w:rPr>
                <w:rFonts w:ascii="Times New Roman" w:eastAsia="Times New Roman" w:hAnsi="Times New Roman" w:cs="Times New Roman"/>
                <w:color w:val="313131"/>
                <w:sz w:val="20"/>
                <w:szCs w:val="20"/>
              </w:rPr>
              <w:t xml:space="preserve"> (</w:t>
            </w:r>
            <w:proofErr w:type="spellStart"/>
            <w:r w:rsidRPr="00BB00FA">
              <w:rPr>
                <w:rFonts w:ascii="Times New Roman" w:eastAsia="Times New Roman" w:hAnsi="Times New Roman" w:cs="Times New Roman"/>
                <w:color w:val="313131"/>
                <w:sz w:val="20"/>
                <w:szCs w:val="20"/>
              </w:rPr>
              <w:t>wielodotyk</w:t>
            </w:r>
            <w:proofErr w:type="spellEnd"/>
            <w:r w:rsidRPr="00BB00FA">
              <w:rPr>
                <w:rFonts w:ascii="Times New Roman" w:eastAsia="Times New Roman" w:hAnsi="Times New Roman" w:cs="Times New Roman"/>
                <w:color w:val="313131"/>
                <w:sz w:val="20"/>
                <w:szCs w:val="20"/>
              </w:rPr>
              <w:t>) w systemach operacyjnych Windows i MAC, gdy są one używane z kompatybilnym interaktywnym wyświetlaczem wielodotykowym.</w:t>
            </w:r>
          </w:p>
          <w:p w:rsidR="008E7A11" w:rsidRPr="00BB00FA" w:rsidRDefault="008E7A11" w:rsidP="003D24E4">
            <w:pPr>
              <w:spacing w:after="0" w:line="181" w:lineRule="atLeast"/>
              <w:ind w:left="36"/>
              <w:rPr>
                <w:rFonts w:ascii="Calibri" w:eastAsia="Times New Roman" w:hAnsi="Calibri" w:cs="Calibri"/>
                <w:color w:val="313131"/>
              </w:rPr>
            </w:pPr>
            <w:r w:rsidRPr="00BB00FA">
              <w:rPr>
                <w:rFonts w:ascii="Times New Roman" w:eastAsia="Times New Roman" w:hAnsi="Times New Roman" w:cs="Times New Roman"/>
                <w:color w:val="313131"/>
                <w:sz w:val="20"/>
                <w:szCs w:val="20"/>
              </w:rPr>
              <w:t xml:space="preserve">Oprogramowanie musi obsługiwać gesty </w:t>
            </w:r>
            <w:proofErr w:type="spellStart"/>
            <w:r w:rsidRPr="00BB00FA">
              <w:rPr>
                <w:rFonts w:ascii="Times New Roman" w:eastAsia="Times New Roman" w:hAnsi="Times New Roman" w:cs="Times New Roman"/>
                <w:color w:val="313131"/>
                <w:sz w:val="20"/>
                <w:szCs w:val="20"/>
              </w:rPr>
              <w:t>multitouch</w:t>
            </w:r>
            <w:proofErr w:type="spellEnd"/>
            <w:r w:rsidRPr="00BB00FA">
              <w:rPr>
                <w:rFonts w:ascii="Times New Roman" w:eastAsia="Times New Roman" w:hAnsi="Times New Roman" w:cs="Times New Roman"/>
                <w:color w:val="313131"/>
                <w:sz w:val="20"/>
                <w:szCs w:val="20"/>
              </w:rPr>
              <w:t xml:space="preserve"> wykonywane przez jednego lub wielu użytkowników jednocześnie przy kompatybilnym interaktywnym wyświetlaczu wielodotykowym.</w:t>
            </w:r>
          </w:p>
          <w:p w:rsidR="008E7A11" w:rsidRPr="00BB00FA" w:rsidRDefault="008E7A11" w:rsidP="003D24E4">
            <w:pPr>
              <w:spacing w:after="0" w:line="181" w:lineRule="atLeast"/>
              <w:ind w:left="36"/>
              <w:rPr>
                <w:rFonts w:ascii="Calibri" w:eastAsia="Times New Roman" w:hAnsi="Calibri" w:cs="Calibri"/>
                <w:color w:val="313131"/>
              </w:rPr>
            </w:pPr>
            <w:r w:rsidRPr="00BB00FA">
              <w:rPr>
                <w:rFonts w:ascii="Times New Roman" w:eastAsia="Times New Roman" w:hAnsi="Times New Roman" w:cs="Times New Roman"/>
                <w:color w:val="313131"/>
                <w:sz w:val="20"/>
                <w:szCs w:val="20"/>
              </w:rPr>
              <w:lastRenderedPageBreak/>
              <w:t>Program musi wspierać co najmniej gesty:</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powiększanie i pomniejszanie obiektu poprzez zbliżanie i oddalanie palców dotykających go,</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obracanie obiektu poprzez przesuwanie palców osiowo względem siebie,</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 xml:space="preserve">przesuwanie palcem w lewo lub w prawo na pustym fragmencie strony w celu przejścia do </w:t>
            </w:r>
            <w:proofErr w:type="spellStart"/>
            <w:r w:rsidRPr="00A90B5C">
              <w:rPr>
                <w:rFonts w:ascii="Times New Roman" w:eastAsia="Times New Roman" w:hAnsi="Times New Roman" w:cs="Times New Roman"/>
                <w:color w:val="313131"/>
                <w:sz w:val="20"/>
                <w:szCs w:val="20"/>
              </w:rPr>
              <w:t>kolejnie</w:t>
            </w:r>
            <w:proofErr w:type="spellEnd"/>
            <w:r w:rsidRPr="00A90B5C">
              <w:rPr>
                <w:rFonts w:ascii="Times New Roman" w:eastAsia="Times New Roman" w:hAnsi="Times New Roman" w:cs="Times New Roman"/>
                <w:color w:val="313131"/>
                <w:sz w:val="20"/>
                <w:szCs w:val="20"/>
              </w:rPr>
              <w:t xml:space="preserve"> lub poprzedniej strony,</w:t>
            </w:r>
          </w:p>
          <w:p w:rsidR="008E7A11" w:rsidRPr="00A90B5C" w:rsidRDefault="008E7A11" w:rsidP="003D24E4">
            <w:pPr>
              <w:pStyle w:val="Akapitzlist"/>
              <w:numPr>
                <w:ilvl w:val="0"/>
                <w:numId w:val="10"/>
              </w:numPr>
              <w:spacing w:after="0" w:line="181" w:lineRule="atLeast"/>
              <w:rPr>
                <w:rFonts w:ascii="Calibri" w:eastAsia="Times New Roman" w:hAnsi="Calibri" w:cs="Calibri"/>
                <w:color w:val="313131"/>
              </w:rPr>
            </w:pPr>
            <w:r w:rsidRPr="00A90B5C">
              <w:rPr>
                <w:rFonts w:ascii="Times New Roman" w:eastAsia="Times New Roman" w:hAnsi="Times New Roman" w:cs="Times New Roman"/>
                <w:color w:val="313131"/>
                <w:sz w:val="20"/>
                <w:szCs w:val="20"/>
              </w:rPr>
              <w:t>potrząśnięcie zaznaczonymi obiektami w celu ich zgrupowania lub potrząśniecie obiektem zgrupowanym w celu jego rozgrupowania na elementy składowe.</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u w:val="single"/>
              </w:rPr>
              <w:t>Tworzenie materiałów lekcyjnych</w:t>
            </w:r>
          </w:p>
          <w:p w:rsidR="008E7A11" w:rsidRPr="00BB00FA" w:rsidRDefault="008E7A11" w:rsidP="003D24E4">
            <w:pPr>
              <w:spacing w:after="0" w:line="181" w:lineRule="atLeast"/>
              <w:ind w:left="177"/>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do interaktywnych wyświetlaczy musi pozwalać na przygotowanie i prezentację treści lekcji lokalnie z dysku komputera. Nie dopuszczalne są rozwiązania zdalne, chmurowe dostępne poprzez sieć Internet.</w:t>
            </w:r>
          </w:p>
          <w:p w:rsidR="008E7A11" w:rsidRPr="00BB00FA" w:rsidRDefault="008E7A11" w:rsidP="003D24E4">
            <w:pPr>
              <w:spacing w:after="0" w:line="181" w:lineRule="atLeast"/>
              <w:ind w:left="177"/>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do interaktywnych wyświetlaczy musi zawierać kreator do tworzenia ćwiczeń interaktywnych, który pozwala nauczycielom wybierać spośród zestawów aktywności i szablonów graficznych, aby utworzyć zadania dla uczniów w krótkim czasie. Kreator musi:</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zawierać co najmniej dwa różne aktywności dwa szablony graficzne, w tym koniecznie sortowanie elementów i odwracane dwustronne karty z tekstem i/lub obrazem,</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umożliwiać nauczycielom zapisanie treści danej aktywności ponownego jej użycia w innej aktywności,</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pozwalać na wstawienie bezpośrednio do treści lekcji przygotowanych w kreatorze aktywności, bez konieczności opuszczania aplikacji do interaktywnych wyświetlaczy,</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umożliwiać nauczycielom korzystanie z losowego wyboru ucznia na podstawie przygotowanej i zapisanej wcześniej listy uczniów danej klasy,</w:t>
            </w:r>
          </w:p>
          <w:p w:rsidR="008E7A11" w:rsidRPr="00A90B5C" w:rsidRDefault="008E7A11" w:rsidP="003D24E4">
            <w:pPr>
              <w:pStyle w:val="Akapitzlist"/>
              <w:numPr>
                <w:ilvl w:val="0"/>
                <w:numId w:val="11"/>
              </w:numPr>
              <w:spacing w:after="0" w:line="181" w:lineRule="atLeast"/>
              <w:ind w:left="744"/>
              <w:rPr>
                <w:rFonts w:ascii="Calibri" w:eastAsia="Times New Roman" w:hAnsi="Calibri" w:cs="Calibri"/>
                <w:color w:val="313131"/>
              </w:rPr>
            </w:pPr>
            <w:r w:rsidRPr="00A90B5C">
              <w:rPr>
                <w:rFonts w:ascii="Times New Roman" w:eastAsia="Times New Roman" w:hAnsi="Times New Roman" w:cs="Times New Roman"/>
                <w:color w:val="313131"/>
                <w:sz w:val="20"/>
                <w:szCs w:val="20"/>
              </w:rPr>
              <w:t>przygotowane ćwiczenia interaktywne mogą być rozwiązywane przez uczniów na interaktywnym wyświetlaczu lub poprzez sieć Internet na indywidualnych urządzeniach komputerowych każdego z uczniów.</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 xml:space="preserve">Aplikacja do interaktywnych wyświetlaczy musi importować i eksportować pliki PowerPoint® oraz Interactive </w:t>
            </w:r>
            <w:proofErr w:type="spellStart"/>
            <w:r w:rsidRPr="00BB00FA">
              <w:rPr>
                <w:rFonts w:ascii="Times New Roman" w:eastAsia="Times New Roman" w:hAnsi="Times New Roman" w:cs="Times New Roman"/>
                <w:color w:val="313131"/>
                <w:sz w:val="20"/>
                <w:szCs w:val="20"/>
              </w:rPr>
              <w:t>Whiteboard</w:t>
            </w:r>
            <w:proofErr w:type="spellEnd"/>
            <w:r w:rsidRPr="00BB00FA">
              <w:rPr>
                <w:rFonts w:ascii="Times New Roman" w:eastAsia="Times New Roman" w:hAnsi="Times New Roman" w:cs="Times New Roman"/>
                <w:color w:val="313131"/>
                <w:sz w:val="20"/>
                <w:szCs w:val="20"/>
              </w:rPr>
              <w:t xml:space="preserve"> / </w:t>
            </w:r>
            <w:proofErr w:type="spellStart"/>
            <w:r w:rsidRPr="00BB00FA">
              <w:rPr>
                <w:rFonts w:ascii="Times New Roman" w:eastAsia="Times New Roman" w:hAnsi="Times New Roman" w:cs="Times New Roman"/>
                <w:color w:val="313131"/>
                <w:sz w:val="20"/>
                <w:szCs w:val="20"/>
              </w:rPr>
              <w:t>Common</w:t>
            </w:r>
            <w:proofErr w:type="spellEnd"/>
            <w:r w:rsidRPr="00BB00FA">
              <w:rPr>
                <w:rFonts w:ascii="Times New Roman" w:eastAsia="Times New Roman" w:hAnsi="Times New Roman" w:cs="Times New Roman"/>
                <w:color w:val="313131"/>
                <w:sz w:val="20"/>
                <w:szCs w:val="20"/>
              </w:rPr>
              <w:t xml:space="preserve"> File Format (IWB / CFF).</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Aplikacja pozwala na grupowanie stron (treści pojedynczych tablic), tak aby możliwe było utworzenie korelacji z konspektami zajęć i harmonogramami oraz rozbicie materiału na segmenty w celu lepszej organizacji treści programowych.</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musi zawierać kartę właściwości, która pozwala z jednego miejsca modyfikować style tekstu, animacje obiektów, efekty wypełnienia kształtów i style linii.</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rPr>
              <w:t>Musi zawierać narzędzie do graficznego odwzorowania pojęć (</w:t>
            </w:r>
            <w:proofErr w:type="spellStart"/>
            <w:r w:rsidRPr="00BB00FA">
              <w:rPr>
                <w:rFonts w:ascii="Times New Roman" w:eastAsia="Times New Roman" w:hAnsi="Times New Roman" w:cs="Times New Roman"/>
                <w:color w:val="313131"/>
                <w:sz w:val="20"/>
              </w:rPr>
              <w:t>concept</w:t>
            </w:r>
            <w:proofErr w:type="spellEnd"/>
            <w:r w:rsidRPr="00BB00FA">
              <w:rPr>
                <w:rFonts w:ascii="Times New Roman" w:eastAsia="Times New Roman" w:hAnsi="Times New Roman" w:cs="Times New Roman"/>
                <w:color w:val="313131"/>
                <w:sz w:val="20"/>
              </w:rPr>
              <w:t xml:space="preserve"> </w:t>
            </w:r>
            <w:proofErr w:type="spellStart"/>
            <w:r w:rsidRPr="00BB00FA">
              <w:rPr>
                <w:rFonts w:ascii="Times New Roman" w:eastAsia="Times New Roman" w:hAnsi="Times New Roman" w:cs="Times New Roman"/>
                <w:color w:val="313131"/>
                <w:sz w:val="20"/>
              </w:rPr>
              <w:t>mapping</w:t>
            </w:r>
            <w:proofErr w:type="spellEnd"/>
            <w:r w:rsidRPr="00BB00FA">
              <w:rPr>
                <w:rFonts w:ascii="Times New Roman" w:eastAsia="Times New Roman" w:hAnsi="Times New Roman" w:cs="Times New Roman"/>
                <w:color w:val="313131"/>
                <w:sz w:val="20"/>
              </w:rPr>
              <w:t>).</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u w:val="single"/>
              </w:rPr>
              <w:t>Prowadzenie lekcji</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musi umożliwiać nauczycielowi prowadzenie i sterowanie treścią lekcji za pomocą tabletu działającego pod jednym z systemów operacyjnych Android lub iOS.</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Aplikacja musi obsługiwać co najmniej dwie różne metody dotykowe, w celu uzyskania dostępu do menu wywoływanego kliknięciem prawym przyciskiem myszy, gdy program jest używany z kompatybilnym interaktywnym wyświetlaczem.</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 xml:space="preserve">Oprogramowanie musi umożliwić użytkownikom wstawianie przeglądarek </w:t>
            </w:r>
            <w:r w:rsidRPr="00BB00FA">
              <w:rPr>
                <w:rFonts w:ascii="Times New Roman" w:eastAsia="Times New Roman" w:hAnsi="Times New Roman" w:cs="Times New Roman"/>
                <w:color w:val="313131"/>
                <w:sz w:val="20"/>
                <w:szCs w:val="20"/>
              </w:rPr>
              <w:lastRenderedPageBreak/>
              <w:t>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umożliwić użytkownikom zresetowanie strony do ostatniego zapisanego stanu.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umożliwić użytkownikom wyczyszczenie całego cyfrowego tuszu ze strony.</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do pisania pozostawiające ślad, który zostaje wygładzony i wyrównany dla poprawy czytelności adnotacji.</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do pisania, które pozwala na:</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uruchamia efekt reflektora, po narysowaniu okręgu,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włącza lupę, po narysowaniu prostokąta,</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pisane nim adnotacje blakną i znikają w ciągu kilku sekund.</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umożliwiające użytkownikom wybranie do wyświetlania określonej części wstawionego do treści lekcji obrazu.</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opcję automatycznego wypełnienia dowolnego rysowanego ręcznie zamkniętego kształtu kolorem.</w:t>
            </w:r>
          </w:p>
          <w:p w:rsidR="008E7A11" w:rsidRPr="00BB00FA" w:rsidRDefault="008E7A11" w:rsidP="003D24E4">
            <w:pPr>
              <w:spacing w:after="0" w:line="181" w:lineRule="atLeast"/>
              <w:ind w:left="319"/>
              <w:rPr>
                <w:rFonts w:ascii="Calibri" w:eastAsia="Times New Roman" w:hAnsi="Calibri" w:cs="Calibri"/>
                <w:color w:val="313131"/>
              </w:rPr>
            </w:pPr>
            <w:r w:rsidRPr="00BB00FA">
              <w:rPr>
                <w:rFonts w:ascii="Times New Roman" w:eastAsia="Times New Roman" w:hAnsi="Times New Roman" w:cs="Times New Roman"/>
                <w:color w:val="313131"/>
                <w:sz w:val="20"/>
                <w:szCs w:val="20"/>
              </w:rPr>
              <w:t>Musi zawierać narzędzie pisaka, który pozwala rysować kreską wyglądające jak ślad kredki świecowej w dowolnym kolorze.</w:t>
            </w:r>
          </w:p>
          <w:p w:rsidR="008E7A11" w:rsidRPr="00BB00FA" w:rsidRDefault="008E7A11" w:rsidP="003D24E4">
            <w:pPr>
              <w:spacing w:after="0" w:line="240" w:lineRule="auto"/>
              <w:ind w:left="319" w:hanging="76"/>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u w:val="single"/>
              </w:rPr>
              <w:t>Zawartość lekcji</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Aplikacja musi umożliwiać automatyczny i bezpośredni dostęp do lokalnego folderu sieciowego, w którym nauczyciele mogą przechowywać i modyfikować wspólną zawartość edukacyjną.</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Oprogramowanie musi zapewniać dostęp do gotowych zasobów do nauki w społecznościowej witrynie internetowej bezpośrednio ze swojego interfejsu.</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Dla użytkowników programu musi być zapewniony dostęp do co najmniej 500 lekcji.</w:t>
            </w:r>
          </w:p>
          <w:p w:rsidR="008E7A11" w:rsidRPr="00BB00FA" w:rsidRDefault="008E7A11" w:rsidP="003D24E4">
            <w:pPr>
              <w:spacing w:after="0" w:line="181" w:lineRule="atLeast"/>
              <w:ind w:left="319" w:hanging="76"/>
              <w:rPr>
                <w:rFonts w:ascii="Calibri" w:eastAsia="Times New Roman" w:hAnsi="Calibri" w:cs="Calibri"/>
                <w:color w:val="313131"/>
              </w:rPr>
            </w:pPr>
            <w:r w:rsidRPr="00BB00FA">
              <w:rPr>
                <w:rFonts w:ascii="Times New Roman" w:eastAsia="Times New Roman" w:hAnsi="Times New Roman" w:cs="Times New Roman"/>
                <w:color w:val="313131"/>
                <w:sz w:val="20"/>
                <w:szCs w:val="20"/>
              </w:rPr>
              <w:t>Społecznościowa witryna internetowa dostawcy oprogramowania musi oferować on-line ponad 60 000 zasobów, w tym lekcje i aplikacje wydawnictw edukacyjnych oraz dostawców treści. Bezpłatne zasoby internetowe muszą być dostępne na żądanie i wyszukiwane według tematów oraz podkategorii. Użytkownicy muszą mieć możliwość podglądania zasobów przed pobraniem.</w:t>
            </w:r>
          </w:p>
          <w:p w:rsidR="008E7A11" w:rsidRPr="00090DE9"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Producent gwarantuje dostępność opisanych funkcji przez minimum rok od daty dostarczenia programu.</w:t>
            </w:r>
          </w:p>
        </w:tc>
        <w:tc>
          <w:tcPr>
            <w:tcW w:w="781" w:type="dxa"/>
            <w:tcBorders>
              <w:bottom w:val="single" w:sz="4" w:space="0" w:color="auto"/>
            </w:tcBorders>
            <w:shd w:val="clear" w:color="auto" w:fill="FFFFFF" w:themeFill="background1"/>
            <w:vAlign w:val="center"/>
          </w:tcPr>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Default="008E7A11" w:rsidP="003D24E4">
            <w:pPr>
              <w:jc w:val="center"/>
              <w:rPr>
                <w:rFonts w:cstheme="minorHAnsi"/>
                <w:sz w:val="20"/>
                <w:szCs w:val="20"/>
              </w:rPr>
            </w:pPr>
          </w:p>
          <w:p w:rsidR="008E7A11" w:rsidRPr="00BB4141" w:rsidRDefault="008E7A11" w:rsidP="003D24E4">
            <w:pPr>
              <w:jc w:val="center"/>
              <w:rPr>
                <w:rFonts w:cstheme="minorHAnsi"/>
                <w:sz w:val="20"/>
                <w:szCs w:val="20"/>
              </w:rPr>
            </w:pPr>
            <w:r>
              <w:rPr>
                <w:rFonts w:cstheme="minorHAnsi"/>
                <w:sz w:val="20"/>
                <w:szCs w:val="20"/>
              </w:rPr>
              <w:t>1</w:t>
            </w: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sz w:val="20"/>
                <w:szCs w:val="20"/>
              </w:rPr>
            </w:pPr>
          </w:p>
          <w:p w:rsidR="008E7A11" w:rsidRPr="00BB4141" w:rsidRDefault="008E7A11" w:rsidP="003D24E4">
            <w:pPr>
              <w:rPr>
                <w:rFonts w:cstheme="minorHAnsi"/>
                <w:b/>
                <w:color w:val="FF0000"/>
                <w:sz w:val="20"/>
                <w:szCs w:val="20"/>
              </w:rPr>
            </w:pP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lastRenderedPageBreak/>
              <w:t>2</w:t>
            </w:r>
          </w:p>
        </w:tc>
        <w:tc>
          <w:tcPr>
            <w:tcW w:w="6768" w:type="dxa"/>
            <w:shd w:val="clear" w:color="auto" w:fill="FFFFFF"/>
          </w:tcPr>
          <w:p w:rsidR="008E7A11" w:rsidRDefault="008E7A11" w:rsidP="003D24E4">
            <w:pPr>
              <w:rPr>
                <w:b/>
                <w:bCs/>
                <w:sz w:val="20"/>
                <w:szCs w:val="20"/>
              </w:rPr>
            </w:pPr>
            <w:r w:rsidRPr="00163CA2">
              <w:rPr>
                <w:b/>
                <w:bCs/>
                <w:sz w:val="20"/>
                <w:szCs w:val="20"/>
              </w:rPr>
              <w:t>Projektor z uchwytem ściennym</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Technologia LCD</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Jasność minimum 2700 ANSI lumenów w trybie pełnej jasności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Kontrast minimum 10000:1</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Rozdzielczość rzeczywista minimum 1024x768, format matrycy 4:3</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Projektor musi umożliwić wyświetlenie obrazu o przekątnej 80 cali (format 4:3) z odległości nie większej niż 65 cm (odległość od obrazu do najbardziej oddalonego od niej elementu projektora) przy zachowaniu proporcji obrazu, jego formatu, a także zapewniając ostrość na całej powierzchni bez stosowania jakichkolwiek elektronicznych korekcji,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Żywotność lampy minimum 5000 godzin w trybie pełnej jasności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 xml:space="preserve">Porty wejścia min.:2 x VGA (DB-15), 2 x HDMI, 1 x </w:t>
            </w:r>
            <w:proofErr w:type="spellStart"/>
            <w:r w:rsidRPr="00BB00FA">
              <w:rPr>
                <w:rFonts w:ascii="Times New Roman" w:eastAsia="Times New Roman" w:hAnsi="Times New Roman" w:cs="Times New Roman"/>
                <w:color w:val="313131"/>
                <w:sz w:val="20"/>
                <w:szCs w:val="20"/>
              </w:rPr>
              <w:t>composite</w:t>
            </w:r>
            <w:proofErr w:type="spellEnd"/>
            <w:r w:rsidRPr="00BB00FA">
              <w:rPr>
                <w:rFonts w:ascii="Times New Roman" w:eastAsia="Times New Roman" w:hAnsi="Times New Roman" w:cs="Times New Roman"/>
                <w:color w:val="313131"/>
                <w:sz w:val="20"/>
                <w:szCs w:val="20"/>
              </w:rPr>
              <w:t xml:space="preserve"> video (RCA </w:t>
            </w:r>
            <w:proofErr w:type="spellStart"/>
            <w:r w:rsidRPr="00BB00FA">
              <w:rPr>
                <w:rFonts w:ascii="Times New Roman" w:eastAsia="Times New Roman" w:hAnsi="Times New Roman" w:cs="Times New Roman"/>
                <w:color w:val="313131"/>
                <w:sz w:val="20"/>
                <w:szCs w:val="20"/>
              </w:rPr>
              <w:t>Chinch</w:t>
            </w:r>
            <w:proofErr w:type="spellEnd"/>
            <w:r w:rsidRPr="00BB00FA">
              <w:rPr>
                <w:rFonts w:ascii="Times New Roman" w:eastAsia="Times New Roman" w:hAnsi="Times New Roman" w:cs="Times New Roman"/>
                <w:color w:val="313131"/>
                <w:sz w:val="20"/>
                <w:szCs w:val="20"/>
              </w:rPr>
              <w:t>), 1 x audio stereo mini Jack, 1 x audio stereo 2RCA, 1 x RS232, 1 x RJ45, 1 x USB typ A, 1 x USB typ B</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lastRenderedPageBreak/>
              <w:t>Porty wyjścia min: 1 x VGA (DB-15), 1 x audio stereo mini Jack</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Waga maksymalnie 4,5 kg</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Głośność pracy (max) 34dB w trybie pełnej jasności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Moc wbudowanych głośników minimum 15W</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Zabezpieczenia antykradzieżowe kodem PIN</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Filtr powietrza, który użytkownik sam może wymienić i wyczyścić bez konieczności demontażu projektora i użycia narzędzi</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Wymiana lampy bez konieczności demontażu projektora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Funkcja blokady klawiatury uniemożliwiająca osobom niepowołanym na samodzielne włączenie i obsługę projektora bez nadzoru</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Gwarancja na projektor – 36 miesięcy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Gwarancja na lampę – 36 miesięcy</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Co najmniej 2 uchwyty do montażu mechanicznych zabezpieczeń przeciw kradzieżowych – przygotowane przez producenta projektora</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Uchwyt mocujący do ściany tego samego producenta co  projektor</w:t>
            </w:r>
          </w:p>
          <w:p w:rsidR="008E7A11" w:rsidRPr="00BB00FA"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Minimalne płynne regulacje:  wysokość góra/dół, odległość od ściany bliżej/dalej, pochylenie projektora przód/tył, pochylenie na prawo/lewo, odchylenie od ściany  prawo/lewo</w:t>
            </w:r>
          </w:p>
          <w:p w:rsidR="008E7A11" w:rsidRPr="00090DE9" w:rsidRDefault="008E7A11" w:rsidP="003D24E4">
            <w:pPr>
              <w:spacing w:after="0" w:line="240" w:lineRule="auto"/>
              <w:rPr>
                <w:rFonts w:ascii="Times New Roman" w:eastAsia="Times New Roman" w:hAnsi="Times New Roman" w:cs="Times New Roman"/>
                <w:color w:val="313131"/>
                <w:sz w:val="24"/>
                <w:szCs w:val="24"/>
              </w:rPr>
            </w:pPr>
            <w:r w:rsidRPr="00BB00FA">
              <w:rPr>
                <w:rFonts w:ascii="Times New Roman" w:eastAsia="Times New Roman" w:hAnsi="Times New Roman" w:cs="Times New Roman"/>
                <w:color w:val="313131"/>
                <w:sz w:val="20"/>
                <w:szCs w:val="20"/>
              </w:rPr>
              <w:t>Elektroniczna regulacja geometrii obrazu pozwalająca na regulację każdego narożnika i krawędzi obrazu z osobna</w:t>
            </w:r>
          </w:p>
        </w:tc>
        <w:tc>
          <w:tcPr>
            <w:tcW w:w="781" w:type="dxa"/>
            <w:shd w:val="clear" w:color="auto" w:fill="FFFFFF"/>
            <w:vAlign w:val="center"/>
          </w:tcPr>
          <w:p w:rsidR="008E7A11" w:rsidRPr="00812C3E" w:rsidRDefault="008E7A11" w:rsidP="003D24E4">
            <w:pPr>
              <w:jc w:val="center"/>
              <w:rPr>
                <w:rFonts w:cstheme="minorHAnsi"/>
                <w:sz w:val="20"/>
                <w:szCs w:val="20"/>
              </w:rPr>
            </w:pPr>
            <w:r w:rsidRPr="00812C3E">
              <w:rPr>
                <w:rFonts w:cstheme="minorHAnsi"/>
                <w:sz w:val="20"/>
                <w:szCs w:val="20"/>
              </w:rPr>
              <w:lastRenderedPageBreak/>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lastRenderedPageBreak/>
              <w:t>3</w:t>
            </w:r>
          </w:p>
        </w:tc>
        <w:tc>
          <w:tcPr>
            <w:tcW w:w="6768" w:type="dxa"/>
            <w:shd w:val="clear" w:color="auto" w:fill="FFFFFF"/>
          </w:tcPr>
          <w:p w:rsidR="008E7A11" w:rsidRDefault="008E7A11" w:rsidP="003D24E4">
            <w:pPr>
              <w:spacing w:after="0" w:line="360" w:lineRule="auto"/>
              <w:rPr>
                <w:rFonts w:ascii="Times New Roman" w:eastAsia="Calibri" w:hAnsi="Times New Roman" w:cs="Times New Roman"/>
                <w:b/>
                <w:lang w:eastAsia="en-US"/>
              </w:rPr>
            </w:pPr>
            <w:r>
              <w:rPr>
                <w:rFonts w:ascii="Times New Roman" w:eastAsia="Calibri" w:hAnsi="Times New Roman" w:cs="Times New Roman"/>
                <w:b/>
                <w:lang w:eastAsia="en-US"/>
              </w:rPr>
              <w:t>Zestaw  głośnikowy</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Zakres częstotliwości 20 Hz-20 KHz</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Częstotliwość mikrofonu 60 Hz-14 KHz</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Zniekształcenie ≤0,2%</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 xml:space="preserve">Szumy wzmacniacza ≤10 </w:t>
            </w:r>
            <w:proofErr w:type="spellStart"/>
            <w:r w:rsidRPr="003A6476">
              <w:rPr>
                <w:rFonts w:ascii="Times New Roman" w:eastAsia="Calibri" w:hAnsi="Times New Roman" w:cs="Times New Roman"/>
                <w:sz w:val="20"/>
                <w:szCs w:val="20"/>
                <w:lang w:eastAsia="en-US"/>
              </w:rPr>
              <w:t>mV</w:t>
            </w:r>
            <w:proofErr w:type="spellEnd"/>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 xml:space="preserve">Stosunek sygnału do szumu ≥ 86 </w:t>
            </w:r>
            <w:proofErr w:type="spellStart"/>
            <w:r w:rsidRPr="003A6476">
              <w:rPr>
                <w:rFonts w:ascii="Times New Roman" w:eastAsia="Calibri" w:hAnsi="Times New Roman" w:cs="Times New Roman"/>
                <w:sz w:val="20"/>
                <w:szCs w:val="20"/>
                <w:lang w:eastAsia="en-US"/>
              </w:rPr>
              <w:t>dB</w:t>
            </w:r>
            <w:proofErr w:type="spellEnd"/>
            <w:r w:rsidRPr="003A6476">
              <w:rPr>
                <w:rFonts w:ascii="Times New Roman" w:eastAsia="Calibri" w:hAnsi="Times New Roman" w:cs="Times New Roman"/>
                <w:sz w:val="20"/>
                <w:szCs w:val="20"/>
                <w:lang w:eastAsia="en-US"/>
              </w:rPr>
              <w:t xml:space="preserve"> (±2 </w:t>
            </w:r>
            <w:proofErr w:type="spellStart"/>
            <w:r w:rsidRPr="003A6476">
              <w:rPr>
                <w:rFonts w:ascii="Times New Roman" w:eastAsia="Calibri" w:hAnsi="Times New Roman" w:cs="Times New Roman"/>
                <w:sz w:val="20"/>
                <w:szCs w:val="20"/>
                <w:lang w:eastAsia="en-US"/>
              </w:rPr>
              <w:t>dB</w:t>
            </w:r>
            <w:proofErr w:type="spellEnd"/>
            <w:r w:rsidRPr="003A6476">
              <w:rPr>
                <w:rFonts w:ascii="Times New Roman" w:eastAsia="Calibri" w:hAnsi="Times New Roman" w:cs="Times New Roman"/>
                <w:sz w:val="20"/>
                <w:szCs w:val="20"/>
                <w:lang w:eastAsia="en-US"/>
              </w:rPr>
              <w:t>)</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 xml:space="preserve">Linia 0 </w:t>
            </w:r>
            <w:proofErr w:type="spellStart"/>
            <w:r w:rsidRPr="003A6476">
              <w:rPr>
                <w:rFonts w:ascii="Times New Roman" w:eastAsia="Calibri" w:hAnsi="Times New Roman" w:cs="Times New Roman"/>
                <w:sz w:val="20"/>
                <w:szCs w:val="20"/>
                <w:lang w:eastAsia="en-US"/>
              </w:rPr>
              <w:t>dB</w:t>
            </w:r>
            <w:proofErr w:type="spellEnd"/>
            <w:r w:rsidRPr="003A6476">
              <w:rPr>
                <w:rFonts w:ascii="Times New Roman" w:eastAsia="Calibri" w:hAnsi="Times New Roman" w:cs="Times New Roman"/>
                <w:sz w:val="20"/>
                <w:szCs w:val="20"/>
                <w:lang w:eastAsia="en-US"/>
              </w:rPr>
              <w:t xml:space="preserve"> / 0,775 V</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Moc wyjściowa 40 W (</w:t>
            </w:r>
            <w:proofErr w:type="spellStart"/>
            <w:r w:rsidRPr="003A6476">
              <w:rPr>
                <w:rFonts w:ascii="Times New Roman" w:eastAsia="Calibri" w:hAnsi="Times New Roman" w:cs="Times New Roman"/>
                <w:sz w:val="20"/>
                <w:szCs w:val="20"/>
                <w:lang w:eastAsia="en-US"/>
              </w:rPr>
              <w:t>maks</w:t>
            </w:r>
            <w:proofErr w:type="spellEnd"/>
            <w:r w:rsidRPr="003A6476">
              <w:rPr>
                <w:rFonts w:ascii="Times New Roman" w:eastAsia="Calibri" w:hAnsi="Times New Roman" w:cs="Times New Roman"/>
                <w:sz w:val="20"/>
                <w:szCs w:val="20"/>
                <w:lang w:eastAsia="en-US"/>
              </w:rPr>
              <w:t>)</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Rozmiar 50 cm (wys.) x 10 cm (szer.) x 10 cm (głęb.)</w:t>
            </w:r>
          </w:p>
          <w:p w:rsidR="008E7A11" w:rsidRPr="003A6476" w:rsidRDefault="008E7A11" w:rsidP="003D24E4">
            <w:pPr>
              <w:spacing w:after="0" w:line="360" w:lineRule="auto"/>
              <w:rPr>
                <w:rFonts w:ascii="Times New Roman" w:eastAsia="Calibri" w:hAnsi="Times New Roman" w:cs="Times New Roman"/>
                <w:sz w:val="20"/>
                <w:szCs w:val="20"/>
                <w:lang w:eastAsia="en-US"/>
              </w:rPr>
            </w:pPr>
            <w:r w:rsidRPr="003A6476">
              <w:rPr>
                <w:rFonts w:ascii="Times New Roman" w:eastAsia="Calibri" w:hAnsi="Times New Roman" w:cs="Times New Roman"/>
                <w:sz w:val="20"/>
                <w:szCs w:val="20"/>
                <w:lang w:eastAsia="en-US"/>
              </w:rPr>
              <w:t xml:space="preserve">W zestawie • głośniki: prawy i lewy (1 para) • kabel połączeniowy do głośników (1 szt.) • kabel sygnałowy </w:t>
            </w:r>
            <w:proofErr w:type="spellStart"/>
            <w:r w:rsidRPr="003A6476">
              <w:rPr>
                <w:rFonts w:ascii="Times New Roman" w:eastAsia="Calibri" w:hAnsi="Times New Roman" w:cs="Times New Roman"/>
                <w:sz w:val="20"/>
                <w:szCs w:val="20"/>
                <w:lang w:eastAsia="en-US"/>
              </w:rPr>
              <w:t>chinch</w:t>
            </w:r>
            <w:proofErr w:type="spellEnd"/>
            <w:r w:rsidRPr="003A6476">
              <w:rPr>
                <w:rFonts w:ascii="Times New Roman" w:eastAsia="Calibri" w:hAnsi="Times New Roman" w:cs="Times New Roman"/>
                <w:sz w:val="20"/>
                <w:szCs w:val="20"/>
                <w:lang w:eastAsia="en-US"/>
              </w:rPr>
              <w:t xml:space="preserve">-mini </w:t>
            </w:r>
            <w:proofErr w:type="spellStart"/>
            <w:r w:rsidRPr="003A6476">
              <w:rPr>
                <w:rFonts w:ascii="Times New Roman" w:eastAsia="Calibri" w:hAnsi="Times New Roman" w:cs="Times New Roman"/>
                <w:sz w:val="20"/>
                <w:szCs w:val="20"/>
                <w:lang w:eastAsia="en-US"/>
              </w:rPr>
              <w:t>jack</w:t>
            </w:r>
            <w:proofErr w:type="spellEnd"/>
            <w:r w:rsidRPr="003A6476">
              <w:rPr>
                <w:rFonts w:ascii="Times New Roman" w:eastAsia="Calibri" w:hAnsi="Times New Roman" w:cs="Times New Roman"/>
                <w:sz w:val="20"/>
                <w:szCs w:val="20"/>
                <w:lang w:eastAsia="en-US"/>
              </w:rPr>
              <w:t xml:space="preserve"> (1 szt.) • zestaw uchwytów montażowych (1 </w:t>
            </w:r>
            <w:proofErr w:type="spellStart"/>
            <w:r w:rsidRPr="003A6476">
              <w:rPr>
                <w:rFonts w:ascii="Times New Roman" w:eastAsia="Calibri" w:hAnsi="Times New Roman" w:cs="Times New Roman"/>
                <w:sz w:val="20"/>
                <w:szCs w:val="20"/>
                <w:lang w:eastAsia="en-US"/>
              </w:rPr>
              <w:t>kpl</w:t>
            </w:r>
            <w:proofErr w:type="spellEnd"/>
            <w:r w:rsidRPr="003A6476">
              <w:rPr>
                <w:rFonts w:ascii="Times New Roman" w:eastAsia="Calibri" w:hAnsi="Times New Roman" w:cs="Times New Roman"/>
                <w:sz w:val="20"/>
                <w:szCs w:val="20"/>
                <w:lang w:eastAsia="en-US"/>
              </w:rPr>
              <w:t>.) • instrukcja obsługi</w:t>
            </w:r>
          </w:p>
          <w:p w:rsidR="008E7A11" w:rsidRPr="003A6476" w:rsidRDefault="008E7A11" w:rsidP="003D24E4">
            <w:pPr>
              <w:spacing w:after="0" w:line="360" w:lineRule="auto"/>
              <w:rPr>
                <w:rFonts w:ascii="Times New Roman" w:eastAsia="Calibri" w:hAnsi="Times New Roman" w:cs="Times New Roman"/>
                <w:lang w:eastAsia="en-US"/>
              </w:rPr>
            </w:pPr>
            <w:r w:rsidRPr="003A6476">
              <w:rPr>
                <w:rFonts w:ascii="Times New Roman" w:eastAsia="Calibri" w:hAnsi="Times New Roman" w:cs="Times New Roman"/>
                <w:sz w:val="20"/>
                <w:szCs w:val="20"/>
                <w:lang w:eastAsia="en-US"/>
              </w:rPr>
              <w:t>Gwarancja 2 lata</w:t>
            </w:r>
          </w:p>
        </w:tc>
        <w:tc>
          <w:tcPr>
            <w:tcW w:w="781" w:type="dxa"/>
            <w:shd w:val="clear" w:color="auto" w:fill="FFFFFF"/>
            <w:vAlign w:val="center"/>
          </w:tcPr>
          <w:p w:rsidR="008E7A11" w:rsidRPr="00812C3E" w:rsidRDefault="008E7A11" w:rsidP="003D24E4">
            <w:pPr>
              <w:jc w:val="center"/>
              <w:rPr>
                <w:rFonts w:cstheme="minorHAnsi"/>
                <w:sz w:val="20"/>
                <w:szCs w:val="20"/>
              </w:rPr>
            </w:pPr>
            <w:r w:rsidRPr="00812C3E">
              <w:rPr>
                <w:rFonts w:cstheme="minorHAnsi"/>
                <w:sz w:val="20"/>
                <w:szCs w:val="20"/>
              </w:rPr>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sidRPr="00163CA2">
              <w:rPr>
                <w:rFonts w:ascii="Arial" w:hAnsi="Arial" w:cs="Arial"/>
                <w:sz w:val="20"/>
                <w:szCs w:val="20"/>
              </w:rPr>
              <w:t>4</w:t>
            </w:r>
          </w:p>
        </w:tc>
        <w:tc>
          <w:tcPr>
            <w:tcW w:w="6768" w:type="dxa"/>
            <w:shd w:val="clear" w:color="auto" w:fill="FFFFFF"/>
          </w:tcPr>
          <w:p w:rsidR="008E7A11" w:rsidRPr="009760FC" w:rsidRDefault="008E7A11" w:rsidP="003D24E4">
            <w:pPr>
              <w:rPr>
                <w:rFonts w:asciiTheme="majorHAnsi" w:eastAsia="Times New Roman" w:hAnsiTheme="majorHAnsi" w:cs="Arial"/>
                <w:b/>
                <w:bCs/>
                <w:kern w:val="36"/>
                <w:sz w:val="20"/>
                <w:szCs w:val="20"/>
              </w:rPr>
            </w:pPr>
            <w:r w:rsidRPr="009760FC">
              <w:rPr>
                <w:rFonts w:asciiTheme="majorHAnsi" w:eastAsia="Times New Roman" w:hAnsiTheme="majorHAnsi" w:cs="Arial"/>
                <w:b/>
                <w:bCs/>
                <w:kern w:val="36"/>
                <w:sz w:val="20"/>
                <w:szCs w:val="20"/>
              </w:rPr>
              <w:t>Laptop 15,6</w:t>
            </w:r>
          </w:p>
          <w:p w:rsidR="008E7A11" w:rsidRDefault="008E7A11" w:rsidP="003D24E4">
            <w:pPr>
              <w:spacing w:after="0"/>
              <w:rPr>
                <w:rFonts w:ascii="Times New Roman" w:hAnsi="Times New Roman" w:cs="Times New Roman"/>
                <w:sz w:val="20"/>
              </w:rPr>
            </w:pPr>
            <w:r w:rsidRPr="00305931">
              <w:rPr>
                <w:rFonts w:ascii="Times New Roman" w:eastAsia="Times New Roman" w:hAnsi="Times New Roman" w:cs="Times New Roman"/>
                <w:bCs/>
                <w:kern w:val="36"/>
                <w:sz w:val="20"/>
                <w:szCs w:val="20"/>
              </w:rPr>
              <w:t xml:space="preserve">Procesor - </w:t>
            </w:r>
            <w:r w:rsidRPr="002851AB">
              <w:rPr>
                <w:rFonts w:ascii="Times New Roman" w:hAnsi="Times New Roman" w:cs="Times New Roman"/>
                <w:sz w:val="20"/>
              </w:rPr>
              <w:t xml:space="preserve">osiągający w testach </w:t>
            </w:r>
            <w:proofErr w:type="spellStart"/>
            <w:r w:rsidRPr="002851AB">
              <w:rPr>
                <w:rFonts w:ascii="Times New Roman" w:hAnsi="Times New Roman" w:cs="Times New Roman"/>
                <w:sz w:val="20"/>
              </w:rPr>
              <w:t>Passmark</w:t>
            </w:r>
            <w:proofErr w:type="spellEnd"/>
            <w:r w:rsidRPr="002851AB">
              <w:rPr>
                <w:rFonts w:ascii="Times New Roman" w:hAnsi="Times New Roman" w:cs="Times New Roman"/>
                <w:sz w:val="20"/>
              </w:rPr>
              <w:t xml:space="preserve"> CPU Mark wynik nie mniejszy ni</w:t>
            </w:r>
            <w:r>
              <w:rPr>
                <w:rFonts w:ascii="Times New Roman" w:hAnsi="Times New Roman" w:cs="Times New Roman"/>
                <w:sz w:val="20"/>
              </w:rPr>
              <w:t>ż 3488</w:t>
            </w:r>
            <w:r w:rsidRPr="002851AB">
              <w:rPr>
                <w:rFonts w:ascii="Times New Roman" w:hAnsi="Times New Roman" w:cs="Times New Roman"/>
                <w:sz w:val="20"/>
              </w:rPr>
              <w:t>pkt (zgodnie z danymi na dzień 01.08.2018r dostępnymi w załączniku nr (jakiś tu numer załącznika))</w:t>
            </w:r>
          </w:p>
          <w:p w:rsidR="008E7A11" w:rsidRPr="00305931" w:rsidRDefault="008E7A11" w:rsidP="003D24E4">
            <w:pPr>
              <w:spacing w:after="0"/>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RAM</w:t>
            </w:r>
            <w:r w:rsidRPr="00305931">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kern w:val="36"/>
                <w:sz w:val="20"/>
                <w:szCs w:val="20"/>
              </w:rPr>
              <w:t xml:space="preserve">min. </w:t>
            </w:r>
            <w:r w:rsidRPr="00305931">
              <w:rPr>
                <w:rFonts w:ascii="Times New Roman" w:eastAsia="Times New Roman" w:hAnsi="Times New Roman" w:cs="Times New Roman"/>
                <w:bCs/>
                <w:kern w:val="36"/>
                <w:sz w:val="20"/>
                <w:szCs w:val="20"/>
              </w:rPr>
              <w:t>4 GB</w:t>
            </w:r>
            <w:r>
              <w:rPr>
                <w:rFonts w:ascii="Times New Roman" w:eastAsia="Times New Roman" w:hAnsi="Times New Roman" w:cs="Times New Roman"/>
                <w:bCs/>
                <w:kern w:val="36"/>
                <w:sz w:val="20"/>
                <w:szCs w:val="20"/>
              </w:rPr>
              <w:t xml:space="preserve"> </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Grafika</w:t>
            </w:r>
            <w:r w:rsidRPr="003A6476">
              <w:rPr>
                <w:rFonts w:ascii="Times New Roman" w:eastAsia="Times New Roman" w:hAnsi="Times New Roman" w:cs="Times New Roman"/>
                <w:bCs/>
                <w:kern w:val="36"/>
                <w:sz w:val="20"/>
                <w:szCs w:val="20"/>
              </w:rPr>
              <w:tab/>
              <w:t>Dedykowana</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Dysk</w:t>
            </w:r>
            <w:r>
              <w:rPr>
                <w:rFonts w:ascii="Times New Roman" w:eastAsia="Times New Roman" w:hAnsi="Times New Roman" w:cs="Times New Roman"/>
                <w:bCs/>
                <w:kern w:val="36"/>
                <w:sz w:val="20"/>
                <w:szCs w:val="20"/>
              </w:rPr>
              <w:t xml:space="preserve"> twardy-</w:t>
            </w:r>
            <w:r w:rsidRPr="003A6476">
              <w:rPr>
                <w:rFonts w:ascii="Times New Roman" w:eastAsia="Times New Roman" w:hAnsi="Times New Roman" w:cs="Times New Roman"/>
                <w:bCs/>
                <w:kern w:val="36"/>
                <w:sz w:val="20"/>
                <w:szCs w:val="20"/>
              </w:rPr>
              <w:t>1 TB</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 xml:space="preserve">System </w:t>
            </w:r>
            <w:proofErr w:type="spellStart"/>
            <w:r w:rsidRPr="003A6476">
              <w:rPr>
                <w:rFonts w:ascii="Times New Roman" w:eastAsia="Times New Roman" w:hAnsi="Times New Roman" w:cs="Times New Roman"/>
                <w:bCs/>
                <w:kern w:val="36"/>
                <w:sz w:val="20"/>
                <w:szCs w:val="20"/>
              </w:rPr>
              <w:t>Operacyjny</w:t>
            </w:r>
            <w:r>
              <w:rPr>
                <w:rFonts w:ascii="Times New Roman" w:eastAsia="Times New Roman" w:hAnsi="Times New Roman" w:cs="Times New Roman"/>
                <w:bCs/>
                <w:kern w:val="36"/>
                <w:sz w:val="20"/>
                <w:szCs w:val="20"/>
              </w:rPr>
              <w:t>-</w:t>
            </w:r>
            <w:r w:rsidRPr="003A6476">
              <w:rPr>
                <w:rFonts w:ascii="Times New Roman" w:eastAsia="Times New Roman" w:hAnsi="Times New Roman" w:cs="Times New Roman"/>
                <w:bCs/>
                <w:kern w:val="36"/>
                <w:sz w:val="20"/>
                <w:szCs w:val="20"/>
              </w:rPr>
              <w:t>Windows</w:t>
            </w:r>
            <w:proofErr w:type="spellEnd"/>
            <w:r w:rsidRPr="003A6476">
              <w:rPr>
                <w:rFonts w:ascii="Times New Roman" w:eastAsia="Times New Roman" w:hAnsi="Times New Roman" w:cs="Times New Roman"/>
                <w:bCs/>
                <w:kern w:val="36"/>
                <w:sz w:val="20"/>
                <w:szCs w:val="20"/>
              </w:rPr>
              <w:t xml:space="preserve"> 10 PL</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Przekątna ekranu</w:t>
            </w:r>
            <w:r w:rsidRPr="003A6476">
              <w:rPr>
                <w:rFonts w:ascii="Times New Roman" w:eastAsia="Times New Roman" w:hAnsi="Times New Roman" w:cs="Times New Roman"/>
                <w:bCs/>
                <w:kern w:val="36"/>
                <w:sz w:val="20"/>
                <w:szCs w:val="20"/>
              </w:rPr>
              <w:tab/>
            </w:r>
            <w:r>
              <w:rPr>
                <w:rFonts w:ascii="Times New Roman" w:eastAsia="Times New Roman" w:hAnsi="Times New Roman" w:cs="Times New Roman"/>
                <w:bCs/>
                <w:kern w:val="36"/>
                <w:sz w:val="20"/>
                <w:szCs w:val="20"/>
              </w:rPr>
              <w:t xml:space="preserve"> </w:t>
            </w:r>
            <w:r w:rsidRPr="003A6476">
              <w:rPr>
                <w:rFonts w:ascii="Times New Roman" w:eastAsia="Times New Roman" w:hAnsi="Times New Roman" w:cs="Times New Roman"/>
                <w:bCs/>
                <w:kern w:val="36"/>
                <w:sz w:val="20"/>
                <w:szCs w:val="20"/>
              </w:rPr>
              <w:t>15,6"</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Matryca</w:t>
            </w:r>
            <w:r w:rsidRPr="003A6476">
              <w:rPr>
                <w:rFonts w:ascii="Times New Roman" w:eastAsia="Times New Roman" w:hAnsi="Times New Roman" w:cs="Times New Roman"/>
                <w:bCs/>
                <w:kern w:val="36"/>
                <w:sz w:val="20"/>
                <w:szCs w:val="20"/>
              </w:rPr>
              <w:tab/>
              <w:t>Matowa HD (1366x768)</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Napęd</w:t>
            </w:r>
            <w:r w:rsidRPr="003A6476">
              <w:rPr>
                <w:rFonts w:ascii="Times New Roman" w:eastAsia="Times New Roman" w:hAnsi="Times New Roman" w:cs="Times New Roman"/>
                <w:bCs/>
                <w:kern w:val="36"/>
                <w:sz w:val="20"/>
                <w:szCs w:val="20"/>
              </w:rPr>
              <w:tab/>
              <w:t>DVD z możliwością zapisu/odczytu</w:t>
            </w:r>
          </w:p>
          <w:p w:rsidR="008E7A11" w:rsidRPr="003A6476"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Łączność</w:t>
            </w:r>
            <w:r>
              <w:rPr>
                <w:rFonts w:ascii="Times New Roman" w:eastAsia="Times New Roman" w:hAnsi="Times New Roman" w:cs="Times New Roman"/>
                <w:bCs/>
                <w:kern w:val="36"/>
                <w:sz w:val="20"/>
                <w:szCs w:val="20"/>
              </w:rPr>
              <w:t xml:space="preserve"> </w:t>
            </w:r>
            <w:r w:rsidRPr="003A6476">
              <w:rPr>
                <w:rFonts w:ascii="Times New Roman" w:eastAsia="Times New Roman" w:hAnsi="Times New Roman" w:cs="Times New Roman"/>
                <w:bCs/>
                <w:kern w:val="36"/>
                <w:sz w:val="20"/>
                <w:szCs w:val="20"/>
              </w:rPr>
              <w:t>Bluetooth 4.0 | Wi-Fi 802.11 b/g/n | LAN</w:t>
            </w:r>
          </w:p>
          <w:p w:rsidR="008E7A11" w:rsidRPr="00FC6924" w:rsidRDefault="008E7A11" w:rsidP="003D24E4">
            <w:pPr>
              <w:spacing w:after="0" w:line="240" w:lineRule="auto"/>
              <w:rPr>
                <w:rFonts w:ascii="Times New Roman" w:eastAsia="Times New Roman" w:hAnsi="Times New Roman" w:cs="Times New Roman"/>
                <w:bCs/>
                <w:kern w:val="36"/>
                <w:sz w:val="20"/>
                <w:szCs w:val="20"/>
              </w:rPr>
            </w:pPr>
            <w:r w:rsidRPr="003A6476">
              <w:rPr>
                <w:rFonts w:ascii="Times New Roman" w:eastAsia="Times New Roman" w:hAnsi="Times New Roman" w:cs="Times New Roman"/>
                <w:bCs/>
                <w:kern w:val="36"/>
                <w:sz w:val="20"/>
                <w:szCs w:val="20"/>
              </w:rPr>
              <w:t>Porty wejścia/wyjścia</w:t>
            </w:r>
            <w:r>
              <w:rPr>
                <w:rFonts w:ascii="Times New Roman" w:eastAsia="Times New Roman" w:hAnsi="Times New Roman" w:cs="Times New Roman"/>
                <w:bCs/>
                <w:kern w:val="36"/>
                <w:sz w:val="20"/>
                <w:szCs w:val="20"/>
              </w:rPr>
              <w:t xml:space="preserve"> min. </w:t>
            </w:r>
            <w:r w:rsidRPr="003A6476">
              <w:rPr>
                <w:rFonts w:ascii="Times New Roman" w:eastAsia="Times New Roman" w:hAnsi="Times New Roman" w:cs="Times New Roman"/>
                <w:bCs/>
                <w:kern w:val="36"/>
                <w:sz w:val="20"/>
                <w:szCs w:val="20"/>
              </w:rPr>
              <w:t>2x USB 3.0 | 1x USB 2.0 | HDMI | VGA | RJ45 | Czytnik kart | Wspólne gniazdo słuchawek i mikrofonu</w:t>
            </w:r>
          </w:p>
        </w:tc>
        <w:tc>
          <w:tcPr>
            <w:tcW w:w="781" w:type="dxa"/>
            <w:shd w:val="clear" w:color="auto" w:fill="FFFFFF"/>
            <w:vAlign w:val="center"/>
          </w:tcPr>
          <w:p w:rsidR="008E7A11" w:rsidRPr="00812C3E" w:rsidRDefault="008E7A11" w:rsidP="003D24E4">
            <w:pPr>
              <w:jc w:val="center"/>
              <w:rPr>
                <w:rFonts w:cstheme="minorHAnsi"/>
                <w:sz w:val="20"/>
                <w:szCs w:val="20"/>
              </w:rPr>
            </w:pPr>
            <w:r w:rsidRPr="00812C3E">
              <w:rPr>
                <w:rFonts w:cstheme="minorHAnsi"/>
                <w:sz w:val="20"/>
                <w:szCs w:val="20"/>
              </w:rPr>
              <w:t>1</w:t>
            </w:r>
          </w:p>
        </w:tc>
      </w:tr>
      <w:tr w:rsidR="00025F09" w:rsidRPr="00163CA2" w:rsidTr="008E7A11">
        <w:tc>
          <w:tcPr>
            <w:tcW w:w="390" w:type="dxa"/>
            <w:shd w:val="clear" w:color="auto" w:fill="E6E6E6"/>
            <w:vAlign w:val="center"/>
          </w:tcPr>
          <w:p w:rsidR="00025F09" w:rsidRPr="00163CA2" w:rsidRDefault="00025F09" w:rsidP="003D24E4">
            <w:pPr>
              <w:jc w:val="both"/>
              <w:rPr>
                <w:rFonts w:ascii="Arial" w:hAnsi="Arial" w:cs="Arial"/>
                <w:sz w:val="20"/>
                <w:szCs w:val="20"/>
              </w:rPr>
            </w:pPr>
          </w:p>
        </w:tc>
        <w:tc>
          <w:tcPr>
            <w:tcW w:w="6768" w:type="dxa"/>
            <w:shd w:val="clear" w:color="auto" w:fill="FFFFFF"/>
          </w:tcPr>
          <w:p w:rsidR="00025F09" w:rsidRPr="009760FC" w:rsidRDefault="00025F09" w:rsidP="003D24E4">
            <w:pPr>
              <w:rPr>
                <w:rFonts w:asciiTheme="majorHAnsi" w:eastAsia="Times New Roman" w:hAnsiTheme="majorHAnsi" w:cs="Arial"/>
                <w:b/>
                <w:bCs/>
                <w:kern w:val="36"/>
                <w:sz w:val="20"/>
                <w:szCs w:val="20"/>
              </w:rPr>
            </w:pPr>
          </w:p>
        </w:tc>
        <w:tc>
          <w:tcPr>
            <w:tcW w:w="781" w:type="dxa"/>
            <w:shd w:val="clear" w:color="auto" w:fill="FFFFFF"/>
            <w:vAlign w:val="center"/>
          </w:tcPr>
          <w:p w:rsidR="00025F09" w:rsidRPr="00812C3E" w:rsidRDefault="00025F09" w:rsidP="003D24E4">
            <w:pPr>
              <w:jc w:val="center"/>
              <w:rPr>
                <w:rFonts w:cstheme="minorHAnsi"/>
                <w:sz w:val="20"/>
                <w:szCs w:val="20"/>
              </w:rPr>
            </w:pPr>
          </w:p>
        </w:tc>
      </w:tr>
      <w:tr w:rsidR="00025F09" w:rsidRPr="00163CA2" w:rsidTr="00C0568D">
        <w:trPr>
          <w:trHeight w:val="912"/>
        </w:trPr>
        <w:tc>
          <w:tcPr>
            <w:tcW w:w="7939" w:type="dxa"/>
            <w:gridSpan w:val="3"/>
            <w:shd w:val="clear" w:color="auto" w:fill="E6E6E6"/>
            <w:vAlign w:val="center"/>
          </w:tcPr>
          <w:p w:rsidR="00025F09" w:rsidRPr="00025F09" w:rsidRDefault="00025F09" w:rsidP="003D24E4">
            <w:pPr>
              <w:jc w:val="center"/>
              <w:rPr>
                <w:rFonts w:cstheme="minorHAnsi"/>
                <w:b/>
                <w:sz w:val="24"/>
                <w:szCs w:val="24"/>
              </w:rPr>
            </w:pPr>
            <w:r w:rsidRPr="00025F09">
              <w:rPr>
                <w:rFonts w:cstheme="minorHAnsi"/>
                <w:b/>
                <w:sz w:val="24"/>
                <w:szCs w:val="24"/>
              </w:rPr>
              <w:t>Zakup wyposażenia do pracowni komputerowej w Zespole Szkół w Topoli</w:t>
            </w:r>
          </w:p>
        </w:tc>
      </w:tr>
      <w:tr w:rsidR="008E7A11" w:rsidRPr="00163CA2" w:rsidTr="008E7A11">
        <w:trPr>
          <w:trHeight w:val="912"/>
        </w:trPr>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t>5</w:t>
            </w:r>
          </w:p>
        </w:tc>
        <w:tc>
          <w:tcPr>
            <w:tcW w:w="6768" w:type="dxa"/>
            <w:shd w:val="clear" w:color="auto" w:fill="FFFFFF"/>
          </w:tcPr>
          <w:p w:rsidR="008E7A11" w:rsidRDefault="008E7A11" w:rsidP="003D24E4">
            <w:pPr>
              <w:spacing w:line="240" w:lineRule="auto"/>
              <w:rPr>
                <w:rFonts w:asciiTheme="majorHAnsi" w:eastAsia="Times New Roman" w:hAnsiTheme="majorHAnsi" w:cs="Arial"/>
                <w:b/>
                <w:bCs/>
                <w:color w:val="323232"/>
                <w:kern w:val="36"/>
                <w:sz w:val="20"/>
                <w:szCs w:val="20"/>
              </w:rPr>
            </w:pPr>
            <w:r w:rsidRPr="00163CA2">
              <w:rPr>
                <w:rFonts w:asciiTheme="majorHAnsi" w:eastAsia="Times New Roman" w:hAnsiTheme="majorHAnsi" w:cs="Arial"/>
                <w:b/>
                <w:bCs/>
                <w:color w:val="323232"/>
                <w:kern w:val="36"/>
                <w:sz w:val="20"/>
                <w:szCs w:val="20"/>
              </w:rPr>
              <w:t xml:space="preserve">Komputer stacjonarny </w:t>
            </w:r>
          </w:p>
          <w:p w:rsidR="008E7A11" w:rsidRPr="002851AB" w:rsidRDefault="008E7A11" w:rsidP="003D24E4">
            <w:pPr>
              <w:rPr>
                <w:rFonts w:ascii="Times New Roman" w:hAnsi="Times New Roman"/>
                <w:sz w:val="20"/>
              </w:rPr>
            </w:pPr>
            <w:r w:rsidRPr="00D62741">
              <w:rPr>
                <w:rFonts w:ascii="Times New Roman" w:hAnsi="Times New Roman" w:cs="Times New Roman"/>
                <w:b/>
                <w:sz w:val="18"/>
                <w:szCs w:val="18"/>
              </w:rPr>
              <w:t>Procesor</w:t>
            </w:r>
            <w:r w:rsidRPr="007F30B1">
              <w:rPr>
                <w:rFonts w:ascii="Times New Roman" w:hAnsi="Times New Roman" w:cs="Times New Roman"/>
                <w:sz w:val="18"/>
                <w:szCs w:val="18"/>
              </w:rPr>
              <w:tab/>
            </w:r>
            <w:r>
              <w:rPr>
                <w:rFonts w:ascii="Times New Roman" w:hAnsi="Times New Roman" w:cs="Times New Roman"/>
                <w:sz w:val="18"/>
                <w:szCs w:val="18"/>
              </w:rPr>
              <w:t xml:space="preserve">- </w:t>
            </w:r>
            <w:r w:rsidRPr="002851AB">
              <w:rPr>
                <w:rFonts w:ascii="Times New Roman" w:hAnsi="Times New Roman" w:cs="Times New Roman"/>
                <w:sz w:val="20"/>
              </w:rPr>
              <w:t xml:space="preserve">osiągający w testach </w:t>
            </w:r>
            <w:proofErr w:type="spellStart"/>
            <w:r w:rsidRPr="002851AB">
              <w:rPr>
                <w:rFonts w:ascii="Times New Roman" w:hAnsi="Times New Roman" w:cs="Times New Roman"/>
                <w:sz w:val="20"/>
              </w:rPr>
              <w:t>Passmark</w:t>
            </w:r>
            <w:proofErr w:type="spellEnd"/>
            <w:r w:rsidRPr="002851AB">
              <w:rPr>
                <w:rFonts w:ascii="Times New Roman" w:hAnsi="Times New Roman" w:cs="Times New Roman"/>
                <w:sz w:val="20"/>
              </w:rPr>
              <w:t xml:space="preserve"> CPU Mark wynik nie mniejszy niż 36</w:t>
            </w:r>
            <w:r>
              <w:rPr>
                <w:rFonts w:ascii="Times New Roman" w:hAnsi="Times New Roman" w:cs="Times New Roman"/>
                <w:sz w:val="20"/>
              </w:rPr>
              <w:t>06</w:t>
            </w:r>
            <w:r w:rsidRPr="002851AB">
              <w:rPr>
                <w:rFonts w:ascii="Times New Roman" w:hAnsi="Times New Roman" w:cs="Times New Roman"/>
                <w:sz w:val="20"/>
              </w:rPr>
              <w:t>pkt (zgodnie z danymi na dzień 01.08.2018r dostępnymi w załączniku nr (jakiś tu numer załącznika))</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Pamięć RAM</w:t>
            </w:r>
            <w:r>
              <w:rPr>
                <w:rFonts w:ascii="Times New Roman" w:hAnsi="Times New Roman" w:cs="Times New Roman"/>
                <w:sz w:val="18"/>
                <w:szCs w:val="18"/>
              </w:rPr>
              <w:tab/>
              <w:t>min. 4 GB DDR3</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Karta graficzna</w:t>
            </w:r>
            <w:r w:rsidRPr="007F30B1">
              <w:rPr>
                <w:rFonts w:ascii="Times New Roman" w:hAnsi="Times New Roman" w:cs="Times New Roman"/>
                <w:sz w:val="18"/>
                <w:szCs w:val="18"/>
              </w:rPr>
              <w:tab/>
            </w:r>
            <w:r>
              <w:rPr>
                <w:rFonts w:ascii="Times New Roman" w:hAnsi="Times New Roman" w:cs="Times New Roman"/>
                <w:sz w:val="18"/>
                <w:szCs w:val="18"/>
              </w:rPr>
              <w:t>zintegrowana</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Dysk twardy</w:t>
            </w:r>
            <w:r>
              <w:rPr>
                <w:rFonts w:ascii="Times New Roman" w:hAnsi="Times New Roman" w:cs="Times New Roman"/>
                <w:b/>
                <w:sz w:val="18"/>
                <w:szCs w:val="18"/>
              </w:rPr>
              <w:t xml:space="preserve"> </w:t>
            </w:r>
            <w:r w:rsidRPr="007F30B1">
              <w:rPr>
                <w:rFonts w:ascii="Times New Roman" w:hAnsi="Times New Roman" w:cs="Times New Roman"/>
                <w:sz w:val="18"/>
                <w:szCs w:val="18"/>
              </w:rPr>
              <w:t xml:space="preserve">1000 GB SATA 7200 </w:t>
            </w:r>
            <w:proofErr w:type="spellStart"/>
            <w:r w:rsidRPr="007F30B1">
              <w:rPr>
                <w:rFonts w:ascii="Times New Roman" w:hAnsi="Times New Roman" w:cs="Times New Roman"/>
                <w:sz w:val="18"/>
                <w:szCs w:val="18"/>
              </w:rPr>
              <w:t>obr</w:t>
            </w:r>
            <w:proofErr w:type="spellEnd"/>
            <w:r w:rsidRPr="007F30B1">
              <w:rPr>
                <w:rFonts w:ascii="Times New Roman" w:hAnsi="Times New Roman" w:cs="Times New Roman"/>
                <w:sz w:val="18"/>
                <w:szCs w:val="18"/>
              </w:rPr>
              <w:t>.</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Wbudowane napędy optyczne</w:t>
            </w:r>
            <w:r w:rsidRPr="007F30B1">
              <w:rPr>
                <w:rFonts w:ascii="Times New Roman" w:hAnsi="Times New Roman" w:cs="Times New Roman"/>
                <w:sz w:val="18"/>
                <w:szCs w:val="18"/>
              </w:rPr>
              <w:tab/>
              <w:t xml:space="preserve">Nagrywarka DVD </w:t>
            </w:r>
            <w:proofErr w:type="spellStart"/>
            <w:r w:rsidRPr="007F30B1">
              <w:rPr>
                <w:rFonts w:ascii="Times New Roman" w:hAnsi="Times New Roman" w:cs="Times New Roman"/>
                <w:sz w:val="18"/>
                <w:szCs w:val="18"/>
              </w:rPr>
              <w:t>SuperMulti</w:t>
            </w:r>
            <w:proofErr w:type="spellEnd"/>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Dźwięk</w:t>
            </w:r>
            <w:r w:rsidRPr="007F30B1">
              <w:rPr>
                <w:rFonts w:ascii="Times New Roman" w:hAnsi="Times New Roman" w:cs="Times New Roman"/>
                <w:sz w:val="18"/>
                <w:szCs w:val="18"/>
              </w:rPr>
              <w:tab/>
              <w:t>Zintegrowana karta dźwiękowa zgodna z Intel High Definition Audio</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Łączność</w:t>
            </w:r>
            <w:r>
              <w:rPr>
                <w:rFonts w:ascii="Times New Roman" w:hAnsi="Times New Roman" w:cs="Times New Roman"/>
                <w:sz w:val="18"/>
                <w:szCs w:val="18"/>
              </w:rPr>
              <w:t xml:space="preserve"> Wi-Fi 802.11 a/b/g/n/</w:t>
            </w:r>
            <w:proofErr w:type="spellStart"/>
            <w:r>
              <w:rPr>
                <w:rFonts w:ascii="Times New Roman" w:hAnsi="Times New Roman" w:cs="Times New Roman"/>
                <w:sz w:val="18"/>
                <w:szCs w:val="18"/>
              </w:rPr>
              <w:t>ac</w:t>
            </w:r>
            <w:proofErr w:type="spellEnd"/>
            <w:r>
              <w:rPr>
                <w:rFonts w:ascii="Times New Roman" w:hAnsi="Times New Roman" w:cs="Times New Roman"/>
                <w:sz w:val="18"/>
                <w:szCs w:val="18"/>
              </w:rPr>
              <w:t xml:space="preserve">, LAN 10/100/1000 </w:t>
            </w:r>
            <w:proofErr w:type="spellStart"/>
            <w:r>
              <w:rPr>
                <w:rFonts w:ascii="Times New Roman" w:hAnsi="Times New Roman" w:cs="Times New Roman"/>
                <w:sz w:val="18"/>
                <w:szCs w:val="18"/>
              </w:rPr>
              <w:t>Mbps</w:t>
            </w:r>
            <w:proofErr w:type="spellEnd"/>
            <w:r>
              <w:rPr>
                <w:rFonts w:ascii="Times New Roman" w:hAnsi="Times New Roman" w:cs="Times New Roman"/>
                <w:sz w:val="18"/>
                <w:szCs w:val="18"/>
              </w:rPr>
              <w:t xml:space="preserve">, </w:t>
            </w:r>
            <w:r w:rsidRPr="007F30B1">
              <w:rPr>
                <w:rFonts w:ascii="Times New Roman" w:hAnsi="Times New Roman" w:cs="Times New Roman"/>
                <w:sz w:val="18"/>
                <w:szCs w:val="18"/>
              </w:rPr>
              <w:t>Bluetooth</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Rodzaje wejść / wyjść</w:t>
            </w:r>
            <w:r w:rsidRPr="007F30B1">
              <w:rPr>
                <w:rFonts w:ascii="Times New Roman" w:hAnsi="Times New Roman" w:cs="Times New Roman"/>
                <w:sz w:val="18"/>
                <w:szCs w:val="18"/>
              </w:rPr>
              <w:t xml:space="preserve"> - panel przedni</w:t>
            </w:r>
            <w:r w:rsidRPr="007F30B1">
              <w:rPr>
                <w:rFonts w:ascii="Times New Roman" w:hAnsi="Times New Roman" w:cs="Times New Roman"/>
                <w:sz w:val="18"/>
                <w:szCs w:val="18"/>
              </w:rPr>
              <w:tab/>
            </w:r>
            <w:r>
              <w:rPr>
                <w:rFonts w:ascii="Times New Roman" w:hAnsi="Times New Roman" w:cs="Times New Roman"/>
                <w:sz w:val="18"/>
                <w:szCs w:val="18"/>
              </w:rPr>
              <w:t>min.</w:t>
            </w:r>
          </w:p>
          <w:p w:rsidR="008E7A11" w:rsidRPr="009D36FC" w:rsidRDefault="008E7A11" w:rsidP="003D24E4">
            <w:pPr>
              <w:spacing w:after="0"/>
              <w:rPr>
                <w:rFonts w:ascii="Times New Roman" w:hAnsi="Times New Roman" w:cs="Times New Roman"/>
                <w:sz w:val="18"/>
                <w:szCs w:val="18"/>
                <w:lang w:val="en-US"/>
              </w:rPr>
            </w:pPr>
            <w:r w:rsidRPr="009D36FC">
              <w:rPr>
                <w:rFonts w:ascii="Times New Roman" w:hAnsi="Times New Roman" w:cs="Times New Roman"/>
                <w:sz w:val="18"/>
                <w:szCs w:val="18"/>
                <w:lang w:val="en-US"/>
              </w:rPr>
              <w:t xml:space="preserve">USB 2.0 - 2 </w:t>
            </w:r>
            <w:proofErr w:type="spellStart"/>
            <w:r w:rsidRPr="009D36FC">
              <w:rPr>
                <w:rFonts w:ascii="Times New Roman" w:hAnsi="Times New Roman" w:cs="Times New Roman"/>
                <w:sz w:val="18"/>
                <w:szCs w:val="18"/>
                <w:lang w:val="en-US"/>
              </w:rPr>
              <w:t>szt</w:t>
            </w:r>
            <w:proofErr w:type="spellEnd"/>
            <w:r w:rsidRPr="009D36FC">
              <w:rPr>
                <w:rFonts w:ascii="Times New Roman" w:hAnsi="Times New Roman" w:cs="Times New Roman"/>
                <w:sz w:val="18"/>
                <w:szCs w:val="18"/>
                <w:lang w:val="en-US"/>
              </w:rPr>
              <w:t>.</w:t>
            </w:r>
          </w:p>
          <w:p w:rsidR="008E7A11" w:rsidRPr="009D36FC" w:rsidRDefault="008E7A11" w:rsidP="003D24E4">
            <w:pPr>
              <w:spacing w:after="0"/>
              <w:rPr>
                <w:rFonts w:ascii="Times New Roman" w:hAnsi="Times New Roman" w:cs="Times New Roman"/>
                <w:sz w:val="18"/>
                <w:szCs w:val="18"/>
                <w:lang w:val="en-US"/>
              </w:rPr>
            </w:pPr>
            <w:r w:rsidRPr="009D36FC">
              <w:rPr>
                <w:rFonts w:ascii="Times New Roman" w:hAnsi="Times New Roman" w:cs="Times New Roman"/>
                <w:sz w:val="18"/>
                <w:szCs w:val="18"/>
                <w:lang w:val="en-US"/>
              </w:rPr>
              <w:t xml:space="preserve">USB 3.1 Gen. 1 (USB 3.0) - 2 </w:t>
            </w:r>
            <w:proofErr w:type="spellStart"/>
            <w:r w:rsidRPr="009D36FC">
              <w:rPr>
                <w:rFonts w:ascii="Times New Roman" w:hAnsi="Times New Roman" w:cs="Times New Roman"/>
                <w:sz w:val="18"/>
                <w:szCs w:val="18"/>
                <w:lang w:val="en-US"/>
              </w:rPr>
              <w:t>szt</w:t>
            </w:r>
            <w:proofErr w:type="spellEnd"/>
            <w:r w:rsidRPr="009D36FC">
              <w:rPr>
                <w:rFonts w:ascii="Times New Roman" w:hAnsi="Times New Roman" w:cs="Times New Roman"/>
                <w:sz w:val="18"/>
                <w:szCs w:val="18"/>
                <w:lang w:val="en-US"/>
              </w:rPr>
              <w: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Wejście mikrofonowe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Wyjście słuchawkowe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Czytnik kart pamięci - 1 szt.</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Rodzaje wejść / wyjść - panel tylny</w:t>
            </w:r>
            <w:r w:rsidRPr="007F30B1">
              <w:rPr>
                <w:rFonts w:ascii="Times New Roman" w:hAnsi="Times New Roman" w:cs="Times New Roman"/>
                <w:sz w:val="18"/>
                <w:szCs w:val="18"/>
              </w:rPr>
              <w:tab/>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USB 2.0 - 2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Wejście/wyjścia audio - 3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RJ-45 (LAN)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VGA (D-</w:t>
            </w:r>
            <w:proofErr w:type="spellStart"/>
            <w:r w:rsidRPr="007F30B1">
              <w:rPr>
                <w:rFonts w:ascii="Times New Roman" w:hAnsi="Times New Roman" w:cs="Times New Roman"/>
                <w:sz w:val="18"/>
                <w:szCs w:val="18"/>
              </w:rPr>
              <w:t>sub</w:t>
            </w:r>
            <w:proofErr w:type="spellEnd"/>
            <w:r w:rsidRPr="007F30B1">
              <w:rPr>
                <w:rFonts w:ascii="Times New Roman" w:hAnsi="Times New Roman" w:cs="Times New Roman"/>
                <w:sz w:val="18"/>
                <w:szCs w:val="18"/>
              </w:rPr>
              <w:t>)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HDMI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DC-in (wejście zasilania)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Złącze antenowe - 1 szt.</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Porty wewnętrzne (wolne</w:t>
            </w:r>
            <w:r w:rsidRPr="007F30B1">
              <w:rPr>
                <w:rFonts w:ascii="Times New Roman" w:hAnsi="Times New Roman" w:cs="Times New Roman"/>
                <w:sz w:val="18"/>
                <w:szCs w:val="18"/>
              </w:rPr>
              <w:t>)</w:t>
            </w:r>
            <w:r w:rsidRPr="007F30B1">
              <w:rPr>
                <w:rFonts w:ascii="Times New Roman" w:hAnsi="Times New Roman" w:cs="Times New Roman"/>
                <w:sz w:val="18"/>
                <w:szCs w:val="18"/>
              </w:rPr>
              <w:tab/>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PCI-e x16 - 1 szt.</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PCI-e x1 - 1 szt.</w:t>
            </w:r>
          </w:p>
          <w:p w:rsidR="008E7A11" w:rsidRPr="007F30B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Zainstalowany system operacyjny</w:t>
            </w:r>
            <w:r w:rsidRPr="007F30B1">
              <w:rPr>
                <w:rFonts w:ascii="Times New Roman" w:hAnsi="Times New Roman" w:cs="Times New Roman"/>
                <w:sz w:val="18"/>
                <w:szCs w:val="18"/>
              </w:rPr>
              <w:tab/>
            </w:r>
            <w:r>
              <w:rPr>
                <w:rFonts w:ascii="Times New Roman" w:hAnsi="Times New Roman" w:cs="Times New Roman"/>
                <w:sz w:val="18"/>
                <w:szCs w:val="18"/>
              </w:rPr>
              <w:t>Windows 10</w:t>
            </w:r>
          </w:p>
          <w:p w:rsidR="008E7A11" w:rsidRDefault="008E7A11" w:rsidP="003D24E4">
            <w:pPr>
              <w:spacing w:after="0"/>
              <w:rPr>
                <w:rFonts w:ascii="Times New Roman" w:hAnsi="Times New Roman" w:cs="Times New Roman"/>
                <w:sz w:val="18"/>
                <w:szCs w:val="18"/>
              </w:rPr>
            </w:pPr>
            <w:r w:rsidRPr="00D62741">
              <w:rPr>
                <w:rFonts w:ascii="Times New Roman" w:hAnsi="Times New Roman" w:cs="Times New Roman"/>
                <w:b/>
                <w:sz w:val="18"/>
                <w:szCs w:val="18"/>
              </w:rPr>
              <w:t>Dołączone akcesoria</w:t>
            </w:r>
            <w:r>
              <w:rPr>
                <w:rFonts w:ascii="Times New Roman" w:hAnsi="Times New Roman" w:cs="Times New Roman"/>
                <w:sz w:val="18"/>
                <w:szCs w:val="18"/>
              </w:rPr>
              <w:t>:</w:t>
            </w:r>
            <w:r w:rsidRPr="007F30B1">
              <w:rPr>
                <w:rFonts w:ascii="Times New Roman" w:hAnsi="Times New Roman" w:cs="Times New Roman"/>
                <w:sz w:val="18"/>
                <w:szCs w:val="18"/>
              </w:rPr>
              <w:tab/>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Zasilacz</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Kabel zasilający</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Mysz przewodowa</w:t>
            </w:r>
          </w:p>
          <w:p w:rsidR="008E7A11" w:rsidRPr="007F30B1" w:rsidRDefault="008E7A11" w:rsidP="003D24E4">
            <w:pPr>
              <w:spacing w:after="0"/>
              <w:rPr>
                <w:rFonts w:ascii="Times New Roman" w:hAnsi="Times New Roman" w:cs="Times New Roman"/>
                <w:sz w:val="18"/>
                <w:szCs w:val="18"/>
              </w:rPr>
            </w:pPr>
            <w:r w:rsidRPr="007F30B1">
              <w:rPr>
                <w:rFonts w:ascii="Times New Roman" w:hAnsi="Times New Roman" w:cs="Times New Roman"/>
                <w:sz w:val="18"/>
                <w:szCs w:val="18"/>
              </w:rPr>
              <w:t>Klawiatura przewodowa</w:t>
            </w:r>
          </w:p>
          <w:p w:rsidR="008E7A11" w:rsidRPr="00C06E39" w:rsidRDefault="008E7A11" w:rsidP="003D24E4">
            <w:pPr>
              <w:spacing w:after="0"/>
              <w:rPr>
                <w:rFonts w:ascii="Times New Roman" w:hAnsi="Times New Roman" w:cs="Times New Roman"/>
                <w:sz w:val="18"/>
                <w:szCs w:val="18"/>
              </w:rPr>
            </w:pPr>
            <w:r>
              <w:rPr>
                <w:rFonts w:ascii="Times New Roman" w:hAnsi="Times New Roman" w:cs="Times New Roman"/>
                <w:sz w:val="18"/>
                <w:szCs w:val="18"/>
              </w:rPr>
              <w:t xml:space="preserve">Gwarancja 24 miesiące </w:t>
            </w:r>
          </w:p>
        </w:tc>
        <w:tc>
          <w:tcPr>
            <w:tcW w:w="781" w:type="dxa"/>
            <w:shd w:val="clear" w:color="auto" w:fill="FFFFFF"/>
            <w:vAlign w:val="center"/>
          </w:tcPr>
          <w:p w:rsidR="008E7A11" w:rsidRPr="00127818" w:rsidRDefault="008E7A11" w:rsidP="003D24E4">
            <w:pPr>
              <w:jc w:val="center"/>
              <w:rPr>
                <w:rFonts w:cstheme="minorHAnsi"/>
                <w:sz w:val="20"/>
                <w:szCs w:val="20"/>
              </w:rPr>
            </w:pPr>
            <w:r w:rsidRPr="00127818">
              <w:rPr>
                <w:rFonts w:cstheme="minorHAnsi"/>
                <w:sz w:val="20"/>
                <w:szCs w:val="20"/>
              </w:rPr>
              <w:t>6</w:t>
            </w:r>
          </w:p>
        </w:tc>
      </w:tr>
      <w:tr w:rsidR="008E7A11" w:rsidRPr="00163CA2" w:rsidTr="008E7A11">
        <w:trPr>
          <w:trHeight w:val="552"/>
        </w:trPr>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t>6</w:t>
            </w:r>
          </w:p>
        </w:tc>
        <w:tc>
          <w:tcPr>
            <w:tcW w:w="6768" w:type="dxa"/>
            <w:shd w:val="clear" w:color="auto" w:fill="FFFFFF"/>
          </w:tcPr>
          <w:p w:rsidR="008E7A11" w:rsidRDefault="008E7A11" w:rsidP="003D24E4">
            <w:pPr>
              <w:rPr>
                <w:rFonts w:asciiTheme="majorHAnsi" w:eastAsia="Times New Roman" w:hAnsiTheme="majorHAnsi" w:cs="Arial"/>
                <w:b/>
                <w:bCs/>
                <w:color w:val="323232"/>
                <w:kern w:val="36"/>
                <w:sz w:val="20"/>
                <w:szCs w:val="20"/>
              </w:rPr>
            </w:pPr>
            <w:r w:rsidRPr="00163CA2">
              <w:rPr>
                <w:rFonts w:asciiTheme="majorHAnsi" w:eastAsia="Times New Roman" w:hAnsiTheme="majorHAnsi" w:cs="Arial"/>
                <w:b/>
                <w:bCs/>
                <w:color w:val="323232"/>
                <w:kern w:val="36"/>
                <w:sz w:val="20"/>
                <w:szCs w:val="20"/>
              </w:rPr>
              <w:t>Ekran Projekcyjny ścienny 200x200</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ekranów ręcznie rozwijanych</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konstrukcja oraz metalowa obudowa</w:t>
            </w:r>
          </w:p>
          <w:p w:rsidR="008E7A11" w:rsidRDefault="008E7A11" w:rsidP="003D24E4">
            <w:pPr>
              <w:spacing w:after="120"/>
              <w:rPr>
                <w:rFonts w:ascii="Tahoma" w:hAnsi="Tahoma" w:cs="Tahoma"/>
                <w:color w:val="1E1E1E"/>
                <w:sz w:val="18"/>
                <w:szCs w:val="18"/>
                <w:shd w:val="clear" w:color="auto" w:fill="FFFFFF"/>
              </w:rPr>
            </w:pPr>
            <w:r>
              <w:rPr>
                <w:rStyle w:val="apple-converted-space"/>
                <w:rFonts w:ascii="Tahoma" w:hAnsi="Tahoma" w:cs="Tahoma"/>
                <w:color w:val="1E1E1E"/>
                <w:sz w:val="18"/>
                <w:szCs w:val="18"/>
                <w:shd w:val="clear" w:color="auto" w:fill="FFFFFF"/>
              </w:rPr>
              <w:t> </w:t>
            </w:r>
            <w:r>
              <w:rPr>
                <w:rFonts w:ascii="Tahoma" w:hAnsi="Tahoma" w:cs="Tahoma"/>
                <w:color w:val="1E1E1E"/>
                <w:sz w:val="18"/>
                <w:szCs w:val="18"/>
                <w:shd w:val="clear" w:color="auto" w:fill="FFFFFF"/>
              </w:rPr>
              <w:t>format 1:1</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zabezpieczenie przed samoczynnym zwijaniem się ekranu</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Kąt oglądalności: do 75° L/P</w:t>
            </w:r>
          </w:p>
          <w:p w:rsidR="008E7A11" w:rsidRDefault="008E7A11" w:rsidP="003D24E4">
            <w:pPr>
              <w:spacing w:after="120"/>
              <w:rPr>
                <w:rFonts w:ascii="Tahoma" w:hAnsi="Tahoma" w:cs="Tahoma"/>
                <w:color w:val="1E1E1E"/>
                <w:sz w:val="18"/>
                <w:szCs w:val="18"/>
                <w:shd w:val="clear" w:color="auto" w:fill="FFFFFF"/>
              </w:rPr>
            </w:pPr>
            <w:r>
              <w:rPr>
                <w:rFonts w:ascii="Tahoma" w:hAnsi="Tahoma" w:cs="Tahoma"/>
                <w:color w:val="1E1E1E"/>
                <w:sz w:val="18"/>
                <w:szCs w:val="18"/>
                <w:shd w:val="clear" w:color="auto" w:fill="FFFFFF"/>
              </w:rPr>
              <w:t xml:space="preserve">Współczynnik odbicia: 1 </w:t>
            </w:r>
            <w:proofErr w:type="spellStart"/>
            <w:r>
              <w:rPr>
                <w:rFonts w:ascii="Tahoma" w:hAnsi="Tahoma" w:cs="Tahoma"/>
                <w:color w:val="1E1E1E"/>
                <w:sz w:val="18"/>
                <w:szCs w:val="18"/>
                <w:shd w:val="clear" w:color="auto" w:fill="FFFFFF"/>
              </w:rPr>
              <w:t>gain</w:t>
            </w:r>
            <w:proofErr w:type="spellEnd"/>
          </w:p>
          <w:p w:rsidR="008E7A11" w:rsidRDefault="008E7A11" w:rsidP="003D24E4">
            <w:pPr>
              <w:spacing w:after="120"/>
              <w:rPr>
                <w:rFonts w:ascii="Tahoma" w:hAnsi="Tahoma" w:cs="Tahoma"/>
                <w:color w:val="1E1E1E"/>
                <w:sz w:val="17"/>
                <w:szCs w:val="17"/>
                <w:shd w:val="clear" w:color="auto" w:fill="FFFFFF"/>
              </w:rPr>
            </w:pPr>
            <w:r>
              <w:rPr>
                <w:rFonts w:ascii="Tahoma" w:hAnsi="Tahoma" w:cs="Tahoma"/>
                <w:color w:val="1E1E1E"/>
                <w:sz w:val="17"/>
                <w:szCs w:val="17"/>
                <w:shd w:val="clear" w:color="auto" w:fill="FFFFFF"/>
              </w:rPr>
              <w:t>ścienno-sufitowy z rączką</w:t>
            </w:r>
          </w:p>
          <w:p w:rsidR="00025F09" w:rsidRPr="00163CA2" w:rsidRDefault="00025F09" w:rsidP="003D24E4">
            <w:pPr>
              <w:spacing w:after="120"/>
              <w:rPr>
                <w:rFonts w:asciiTheme="majorHAnsi" w:eastAsia="Times New Roman" w:hAnsiTheme="majorHAnsi" w:cs="Arial"/>
                <w:b/>
                <w:bCs/>
                <w:color w:val="323232"/>
                <w:kern w:val="36"/>
                <w:sz w:val="20"/>
                <w:szCs w:val="20"/>
              </w:rPr>
            </w:pPr>
          </w:p>
        </w:tc>
        <w:tc>
          <w:tcPr>
            <w:tcW w:w="781" w:type="dxa"/>
            <w:shd w:val="clear" w:color="auto" w:fill="FFFFFF"/>
            <w:vAlign w:val="center"/>
          </w:tcPr>
          <w:p w:rsidR="008E7A11" w:rsidRPr="00127818" w:rsidRDefault="008E7A11" w:rsidP="003D24E4">
            <w:pPr>
              <w:jc w:val="center"/>
              <w:rPr>
                <w:rFonts w:cstheme="minorHAnsi"/>
                <w:sz w:val="20"/>
                <w:szCs w:val="20"/>
              </w:rPr>
            </w:pPr>
            <w:r w:rsidRPr="00127818">
              <w:rPr>
                <w:rFonts w:cstheme="minorHAnsi"/>
                <w:sz w:val="20"/>
                <w:szCs w:val="20"/>
              </w:rPr>
              <w:lastRenderedPageBreak/>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lastRenderedPageBreak/>
              <w:t>7</w:t>
            </w:r>
          </w:p>
        </w:tc>
        <w:tc>
          <w:tcPr>
            <w:tcW w:w="6768" w:type="dxa"/>
            <w:shd w:val="clear" w:color="auto" w:fill="FFFFFF"/>
          </w:tcPr>
          <w:p w:rsidR="008E7A11" w:rsidRDefault="008E7A11" w:rsidP="003D24E4">
            <w:pPr>
              <w:rPr>
                <w:b/>
                <w:bCs/>
                <w:sz w:val="20"/>
                <w:szCs w:val="20"/>
              </w:rPr>
            </w:pPr>
            <w:r>
              <w:rPr>
                <w:b/>
                <w:bCs/>
                <w:sz w:val="20"/>
                <w:szCs w:val="20"/>
              </w:rPr>
              <w:t>Projektor</w:t>
            </w:r>
            <w:r w:rsidRPr="00163CA2">
              <w:rPr>
                <w:b/>
                <w:bCs/>
                <w:sz w:val="20"/>
                <w:szCs w:val="20"/>
              </w:rPr>
              <w:t xml:space="preserve"> z uchwytem ściennym</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Technologia LCD.</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Jasność minimum 2500 ANSI lumenów w trybie pełnej jasności.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Kontrast minimum 2000:1.</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Rozdzielczość rzeczywista minimum 1024x768, format matrycy 4:3.</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Projektor musi umożliwić wyświetlenie obrazu o przekątnej 80 cali (format 4:3) z odległości nie większej niż 125 cm (odległość od obrazu do najbardziej oddalonego od niej elementu projektora) przy zachowaniu proporcji obrazu, jego formatu, a także zapewniając ostrość na całej powierzchni bez stosowania jakichkolwiek elektronicznych korekcji.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Żywotność lampy minimum 5000 godzin w trybie pełnej jasności.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 xml:space="preserve">Porty wejścia min.: 2 x VGA (DB-15), 1 x HDMI, 1 x </w:t>
            </w:r>
            <w:proofErr w:type="spellStart"/>
            <w:r w:rsidRPr="0049475A">
              <w:rPr>
                <w:rFonts w:ascii="Times New Roman" w:hAnsi="Times New Roman" w:cs="Times New Roman"/>
                <w:sz w:val="20"/>
                <w:szCs w:val="20"/>
              </w:rPr>
              <w:t>composite</w:t>
            </w:r>
            <w:proofErr w:type="spellEnd"/>
            <w:r w:rsidRPr="0049475A">
              <w:rPr>
                <w:rFonts w:ascii="Times New Roman" w:hAnsi="Times New Roman" w:cs="Times New Roman"/>
                <w:sz w:val="20"/>
                <w:szCs w:val="20"/>
              </w:rPr>
              <w:t xml:space="preserve"> video (RCA </w:t>
            </w:r>
            <w:proofErr w:type="spellStart"/>
            <w:r w:rsidRPr="0049475A">
              <w:rPr>
                <w:rFonts w:ascii="Times New Roman" w:hAnsi="Times New Roman" w:cs="Times New Roman"/>
                <w:sz w:val="20"/>
                <w:szCs w:val="20"/>
              </w:rPr>
              <w:t>Chinch</w:t>
            </w:r>
            <w:proofErr w:type="spellEnd"/>
            <w:r w:rsidRPr="0049475A">
              <w:rPr>
                <w:rFonts w:ascii="Times New Roman" w:hAnsi="Times New Roman" w:cs="Times New Roman"/>
                <w:sz w:val="20"/>
                <w:szCs w:val="20"/>
              </w:rPr>
              <w:t xml:space="preserve">), 1 x audio stereo 2RCA lub </w:t>
            </w:r>
            <w:proofErr w:type="spellStart"/>
            <w:r w:rsidRPr="0049475A">
              <w:rPr>
                <w:rFonts w:ascii="Times New Roman" w:hAnsi="Times New Roman" w:cs="Times New Roman"/>
                <w:sz w:val="20"/>
                <w:szCs w:val="20"/>
              </w:rPr>
              <w:t>miniJack</w:t>
            </w:r>
            <w:proofErr w:type="spellEnd"/>
            <w:r w:rsidRPr="0049475A">
              <w:rPr>
                <w:rFonts w:ascii="Times New Roman" w:hAnsi="Times New Roman" w:cs="Times New Roman"/>
                <w:sz w:val="20"/>
                <w:szCs w:val="20"/>
              </w:rPr>
              <w:t>, 1 x RS232, 1 x RJ45, 1 x USB typ B</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 xml:space="preserve">Porty wyjścia min: 1 x VGA (DB-15), 1 x audio stereo 2RCA lub </w:t>
            </w:r>
            <w:proofErr w:type="spellStart"/>
            <w:r w:rsidRPr="0049475A">
              <w:rPr>
                <w:rFonts w:ascii="Times New Roman" w:hAnsi="Times New Roman" w:cs="Times New Roman"/>
                <w:sz w:val="20"/>
                <w:szCs w:val="20"/>
              </w:rPr>
              <w:t>miniJack</w:t>
            </w:r>
            <w:proofErr w:type="spellEnd"/>
            <w:r w:rsidRPr="0049475A">
              <w:rPr>
                <w:rFonts w:ascii="Times New Roman" w:hAnsi="Times New Roman" w:cs="Times New Roman"/>
                <w:sz w:val="20"/>
                <w:szCs w:val="20"/>
              </w:rPr>
              <w:t>.</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Głośność pracy (max) 36dB w trybie pełnej jasności.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Moc wbudowanych głośników minimum 1W.</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Filtr powietrza, który użytkownik sam może wymienić i wyczyścić bez konieczności demontażu projektora i użycia narzędzi.</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Wymiana lampy bez konieczności demontażu projektora.</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Funkcja blokady klawiatury uniemożliwiająca osobom niepowołanym na samodzielne włączenie i obsługę projektora bez nadzoru.</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Co najmniej 2 uchwyty do montażu mechanicznych zabezpieczeń przeciw kradzieżowych – przygotowane przez producenta projektora.</w:t>
            </w:r>
          </w:p>
          <w:p w:rsidR="008E7A11" w:rsidRPr="0049475A" w:rsidRDefault="008E7A11" w:rsidP="003D24E4">
            <w:pPr>
              <w:spacing w:after="0"/>
              <w:rPr>
                <w:rFonts w:ascii="Times New Roman" w:hAnsi="Times New Roman" w:cs="Times New Roman"/>
                <w:sz w:val="20"/>
                <w:szCs w:val="20"/>
              </w:rPr>
            </w:pPr>
            <w:r w:rsidRPr="0049475A">
              <w:rPr>
                <w:rFonts w:ascii="Times New Roman" w:hAnsi="Times New Roman" w:cs="Times New Roman"/>
                <w:sz w:val="20"/>
                <w:szCs w:val="20"/>
              </w:rPr>
              <w:t>Uchwyt mocujący do ściany o minimalnych płynnych regulacjach: odległość od ściany bliżej/dalej, pochylenie projektora przód/tył, pochylenie na prawo/lewo, odchylenie od ściany  prawo/lewo.</w:t>
            </w:r>
          </w:p>
          <w:p w:rsidR="008E7A11" w:rsidRPr="00163CA2" w:rsidRDefault="008E7A11" w:rsidP="003D24E4">
            <w:pPr>
              <w:rPr>
                <w:b/>
                <w:sz w:val="20"/>
                <w:szCs w:val="20"/>
              </w:rPr>
            </w:pPr>
            <w:r w:rsidRPr="0049475A">
              <w:rPr>
                <w:rFonts w:ascii="Times New Roman" w:hAnsi="Times New Roman" w:cs="Times New Roman"/>
                <w:sz w:val="20"/>
                <w:szCs w:val="20"/>
              </w:rPr>
              <w:t>Prowadzenie kabli – wewnątrz konstrukcji uchwytu.</w:t>
            </w:r>
          </w:p>
        </w:tc>
        <w:tc>
          <w:tcPr>
            <w:tcW w:w="781" w:type="dxa"/>
            <w:shd w:val="clear" w:color="auto" w:fill="FFFFFF"/>
            <w:vAlign w:val="center"/>
          </w:tcPr>
          <w:p w:rsidR="008E7A11" w:rsidRPr="00127818" w:rsidRDefault="008E7A11" w:rsidP="003D24E4">
            <w:pPr>
              <w:jc w:val="center"/>
              <w:rPr>
                <w:rFonts w:cstheme="minorHAnsi"/>
                <w:sz w:val="20"/>
                <w:szCs w:val="20"/>
              </w:rPr>
            </w:pPr>
            <w:r w:rsidRPr="00127818">
              <w:rPr>
                <w:rFonts w:cstheme="minorHAnsi"/>
                <w:sz w:val="20"/>
                <w:szCs w:val="20"/>
              </w:rPr>
              <w:t>1</w:t>
            </w:r>
          </w:p>
        </w:tc>
      </w:tr>
      <w:tr w:rsidR="008E7A11" w:rsidRPr="00163CA2" w:rsidTr="008E7A11">
        <w:tc>
          <w:tcPr>
            <w:tcW w:w="390" w:type="dxa"/>
            <w:shd w:val="clear" w:color="auto" w:fill="E6E6E6"/>
            <w:vAlign w:val="center"/>
          </w:tcPr>
          <w:p w:rsidR="008E7A11" w:rsidRPr="00163CA2" w:rsidRDefault="008E7A11" w:rsidP="003D24E4">
            <w:pPr>
              <w:jc w:val="both"/>
              <w:rPr>
                <w:rFonts w:ascii="Arial" w:hAnsi="Arial" w:cs="Arial"/>
                <w:sz w:val="20"/>
                <w:szCs w:val="20"/>
              </w:rPr>
            </w:pPr>
            <w:r>
              <w:rPr>
                <w:rFonts w:ascii="Arial" w:hAnsi="Arial" w:cs="Arial"/>
                <w:sz w:val="20"/>
                <w:szCs w:val="20"/>
              </w:rPr>
              <w:t>8</w:t>
            </w:r>
          </w:p>
        </w:tc>
        <w:tc>
          <w:tcPr>
            <w:tcW w:w="6768" w:type="dxa"/>
            <w:shd w:val="clear" w:color="auto" w:fill="FFFFFF"/>
          </w:tcPr>
          <w:p w:rsidR="008E7A11" w:rsidRDefault="008E7A11" w:rsidP="003D24E4">
            <w:pPr>
              <w:rPr>
                <w:rFonts w:asciiTheme="majorHAnsi" w:eastAsia="Times New Roman" w:hAnsiTheme="majorHAnsi" w:cs="Arial"/>
                <w:b/>
                <w:bCs/>
                <w:color w:val="323232"/>
                <w:kern w:val="36"/>
                <w:sz w:val="20"/>
                <w:szCs w:val="20"/>
              </w:rPr>
            </w:pPr>
            <w:r w:rsidRPr="00163CA2">
              <w:rPr>
                <w:rFonts w:asciiTheme="majorHAnsi" w:eastAsia="Times New Roman" w:hAnsiTheme="majorHAnsi" w:cs="Arial"/>
                <w:b/>
                <w:bCs/>
                <w:color w:val="323232"/>
                <w:kern w:val="36"/>
                <w:sz w:val="20"/>
                <w:szCs w:val="20"/>
              </w:rPr>
              <w:t xml:space="preserve">Monitor </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Przekątna ekranu</w:t>
            </w:r>
            <w:r w:rsidRPr="006E16BF">
              <w:rPr>
                <w:rFonts w:ascii="Times New Roman" w:hAnsi="Times New Roman" w:cs="Times New Roman"/>
                <w:sz w:val="18"/>
                <w:szCs w:val="18"/>
              </w:rPr>
              <w:tab/>
              <w:t>19"</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Powłoka matrycy</w:t>
            </w:r>
            <w:r w:rsidRPr="006E16BF">
              <w:rPr>
                <w:rFonts w:ascii="Times New Roman" w:hAnsi="Times New Roman" w:cs="Times New Roman"/>
                <w:sz w:val="18"/>
                <w:szCs w:val="18"/>
              </w:rPr>
              <w:tab/>
              <w:t>Matowa</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Rodzaj matrycy</w:t>
            </w:r>
            <w:r w:rsidRPr="006E16BF">
              <w:rPr>
                <w:rFonts w:ascii="Times New Roman" w:hAnsi="Times New Roman" w:cs="Times New Roman"/>
                <w:sz w:val="18"/>
                <w:szCs w:val="18"/>
              </w:rPr>
              <w:tab/>
              <w:t>LED, TN</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Rozdzielczość ekranu</w:t>
            </w:r>
            <w:r>
              <w:rPr>
                <w:rFonts w:ascii="Times New Roman" w:hAnsi="Times New Roman" w:cs="Times New Roman"/>
                <w:sz w:val="18"/>
                <w:szCs w:val="18"/>
              </w:rPr>
              <w:t xml:space="preserve"> min.</w:t>
            </w:r>
            <w:r w:rsidRPr="006E16BF">
              <w:rPr>
                <w:rFonts w:ascii="Times New Roman" w:hAnsi="Times New Roman" w:cs="Times New Roman"/>
                <w:sz w:val="18"/>
                <w:szCs w:val="18"/>
              </w:rPr>
              <w:tab/>
              <w:t>1440 x 900 (WXGA+)</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Format ekranu</w:t>
            </w:r>
            <w:r w:rsidRPr="006E16BF">
              <w:rPr>
                <w:rFonts w:ascii="Times New Roman" w:hAnsi="Times New Roman" w:cs="Times New Roman"/>
                <w:sz w:val="18"/>
                <w:szCs w:val="18"/>
              </w:rPr>
              <w:tab/>
              <w:t>16:10</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Częstotliwość odświeżania</w:t>
            </w:r>
            <w:r w:rsidRPr="006E16BF">
              <w:rPr>
                <w:rFonts w:ascii="Times New Roman" w:hAnsi="Times New Roman" w:cs="Times New Roman"/>
                <w:sz w:val="18"/>
                <w:szCs w:val="18"/>
              </w:rPr>
              <w:tab/>
              <w:t xml:space="preserve">75 </w:t>
            </w:r>
            <w:proofErr w:type="spellStart"/>
            <w:r w:rsidRPr="006E16BF">
              <w:rPr>
                <w:rFonts w:ascii="Times New Roman" w:hAnsi="Times New Roman" w:cs="Times New Roman"/>
                <w:sz w:val="18"/>
                <w:szCs w:val="18"/>
              </w:rPr>
              <w:t>Hz</w:t>
            </w:r>
            <w:proofErr w:type="spellEnd"/>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Rodzaje wejść / wyjść</w:t>
            </w:r>
            <w:r w:rsidRPr="006E16BF">
              <w:rPr>
                <w:rFonts w:ascii="Times New Roman" w:hAnsi="Times New Roman" w:cs="Times New Roman"/>
                <w:sz w:val="18"/>
                <w:szCs w:val="18"/>
              </w:rPr>
              <w:tab/>
              <w:t>VGA (D-</w:t>
            </w:r>
            <w:proofErr w:type="spellStart"/>
            <w:r w:rsidRPr="006E16BF">
              <w:rPr>
                <w:rFonts w:ascii="Times New Roman" w:hAnsi="Times New Roman" w:cs="Times New Roman"/>
                <w:sz w:val="18"/>
                <w:szCs w:val="18"/>
              </w:rPr>
              <w:t>sub</w:t>
            </w:r>
            <w:proofErr w:type="spellEnd"/>
            <w:r w:rsidRPr="006E16BF">
              <w:rPr>
                <w:rFonts w:ascii="Times New Roman" w:hAnsi="Times New Roman" w:cs="Times New Roman"/>
                <w:sz w:val="18"/>
                <w:szCs w:val="18"/>
              </w:rPr>
              <w:t>) - 1 szt.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Wejście audio - 1 szt.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DC-in (wejście zasilania) - 1 szt.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Głośniki</w:t>
            </w:r>
            <w:r w:rsidRPr="006E16BF">
              <w:rPr>
                <w:rFonts w:ascii="Times New Roman" w:hAnsi="Times New Roman" w:cs="Times New Roman"/>
                <w:sz w:val="18"/>
                <w:szCs w:val="18"/>
              </w:rPr>
              <w:tab/>
              <w:t>Tak</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Dodatkowe informacje</w:t>
            </w:r>
            <w:r w:rsidRPr="006E16BF">
              <w:rPr>
                <w:rFonts w:ascii="Times New Roman" w:hAnsi="Times New Roman" w:cs="Times New Roman"/>
                <w:sz w:val="18"/>
                <w:szCs w:val="18"/>
              </w:rPr>
              <w:tab/>
              <w:t>Regulacja kąta pochylenia (</w:t>
            </w:r>
            <w:proofErr w:type="spellStart"/>
            <w:r w:rsidRPr="006E16BF">
              <w:rPr>
                <w:rFonts w:ascii="Times New Roman" w:hAnsi="Times New Roman" w:cs="Times New Roman"/>
                <w:sz w:val="18"/>
                <w:szCs w:val="18"/>
              </w:rPr>
              <w:t>Tilt</w:t>
            </w:r>
            <w:proofErr w:type="spellEnd"/>
            <w:r w:rsidRPr="006E16BF">
              <w:rPr>
                <w:rFonts w:ascii="Times New Roman" w:hAnsi="Times New Roman" w:cs="Times New Roman"/>
                <w:sz w:val="18"/>
                <w:szCs w:val="18"/>
              </w:rPr>
              <w:t>)</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Możliwość montażu na ścianie - VESA 100 x 100 mm</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Dołączone akcesoria</w:t>
            </w:r>
            <w:r w:rsidRPr="006E16BF">
              <w:rPr>
                <w:rFonts w:ascii="Times New Roman" w:hAnsi="Times New Roman" w:cs="Times New Roman"/>
                <w:sz w:val="18"/>
                <w:szCs w:val="18"/>
              </w:rPr>
              <w:tab/>
              <w:t>Kabel VGA</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Kabel zasilający</w:t>
            </w:r>
          </w:p>
          <w:p w:rsidR="008E7A11" w:rsidRPr="006E16BF" w:rsidRDefault="008E7A11" w:rsidP="003D24E4">
            <w:pPr>
              <w:spacing w:after="0"/>
              <w:rPr>
                <w:rFonts w:ascii="Times New Roman" w:hAnsi="Times New Roman" w:cs="Times New Roman"/>
                <w:sz w:val="18"/>
                <w:szCs w:val="18"/>
              </w:rPr>
            </w:pPr>
            <w:r w:rsidRPr="006E16BF">
              <w:rPr>
                <w:rFonts w:ascii="Times New Roman" w:hAnsi="Times New Roman" w:cs="Times New Roman"/>
                <w:sz w:val="18"/>
                <w:szCs w:val="18"/>
              </w:rPr>
              <w:t>Gwarancja</w:t>
            </w:r>
            <w:r w:rsidRPr="006E16BF">
              <w:rPr>
                <w:rFonts w:ascii="Times New Roman" w:hAnsi="Times New Roman" w:cs="Times New Roman"/>
                <w:sz w:val="18"/>
                <w:szCs w:val="18"/>
              </w:rPr>
              <w:tab/>
              <w:t>36 miesięcy (gwarancja producenta)</w:t>
            </w:r>
          </w:p>
          <w:p w:rsidR="008E7A11" w:rsidRPr="00163CA2" w:rsidRDefault="008E7A11" w:rsidP="003D24E4">
            <w:pPr>
              <w:rPr>
                <w:rFonts w:asciiTheme="majorHAnsi" w:eastAsia="Times New Roman" w:hAnsiTheme="majorHAnsi" w:cs="Arial"/>
                <w:b/>
                <w:bCs/>
                <w:color w:val="323232"/>
                <w:kern w:val="36"/>
                <w:sz w:val="20"/>
                <w:szCs w:val="20"/>
              </w:rPr>
            </w:pPr>
          </w:p>
        </w:tc>
        <w:tc>
          <w:tcPr>
            <w:tcW w:w="781" w:type="dxa"/>
            <w:shd w:val="clear" w:color="auto" w:fill="FFFFFF"/>
            <w:vAlign w:val="center"/>
          </w:tcPr>
          <w:p w:rsidR="008E7A11" w:rsidRPr="00127818" w:rsidRDefault="008E7A11" w:rsidP="003D24E4">
            <w:pPr>
              <w:jc w:val="center"/>
              <w:rPr>
                <w:rFonts w:cstheme="minorHAnsi"/>
                <w:sz w:val="20"/>
                <w:szCs w:val="20"/>
              </w:rPr>
            </w:pPr>
            <w:r>
              <w:rPr>
                <w:rFonts w:cstheme="minorHAnsi"/>
                <w:sz w:val="20"/>
                <w:szCs w:val="20"/>
              </w:rPr>
              <w:t>1</w:t>
            </w:r>
          </w:p>
        </w:tc>
      </w:tr>
    </w:tbl>
    <w:p w:rsidR="009A5739" w:rsidRPr="00DB5CC8" w:rsidRDefault="005A2B50" w:rsidP="00DB5CC8">
      <w:pP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sectPr w:rsidR="009A5739" w:rsidRPr="00DB5CC8" w:rsidSect="003C38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19" w:rsidRDefault="007B6B19" w:rsidP="00C440A4">
      <w:pPr>
        <w:spacing w:after="0" w:line="240" w:lineRule="auto"/>
      </w:pPr>
      <w:r>
        <w:separator/>
      </w:r>
    </w:p>
  </w:endnote>
  <w:endnote w:type="continuationSeparator" w:id="0">
    <w:p w:rsidR="007B6B19" w:rsidRDefault="007B6B19" w:rsidP="00C44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19" w:rsidRDefault="007B6B19" w:rsidP="00C440A4">
      <w:pPr>
        <w:spacing w:after="0" w:line="240" w:lineRule="auto"/>
      </w:pPr>
      <w:r>
        <w:separator/>
      </w:r>
    </w:p>
  </w:footnote>
  <w:footnote w:type="continuationSeparator" w:id="0">
    <w:p w:rsidR="007B6B19" w:rsidRDefault="007B6B19" w:rsidP="00C44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90" w:type="pct"/>
      <w:tblInd w:w="-1" w:type="dxa"/>
      <w:tblCellMar>
        <w:left w:w="0" w:type="dxa"/>
        <w:right w:w="0" w:type="dxa"/>
      </w:tblCellMar>
      <w:tblLook w:val="04A0" w:firstRow="1" w:lastRow="0" w:firstColumn="1" w:lastColumn="0" w:noHBand="0" w:noVBand="1"/>
    </w:tblPr>
    <w:tblGrid>
      <w:gridCol w:w="1987"/>
      <w:gridCol w:w="2903"/>
      <w:gridCol w:w="2218"/>
      <w:gridCol w:w="2672"/>
    </w:tblGrid>
    <w:tr w:rsidR="00451794" w:rsidRPr="009E15EA" w:rsidTr="00451794">
      <w:trPr>
        <w:trHeight w:val="764"/>
      </w:trPr>
      <w:tc>
        <w:tcPr>
          <w:tcW w:w="1016" w:type="pct"/>
          <w:tcMar>
            <w:left w:w="0" w:type="dxa"/>
            <w:right w:w="0" w:type="dxa"/>
          </w:tcMar>
        </w:tcPr>
        <w:p w:rsidR="00451794" w:rsidRPr="009E15EA" w:rsidRDefault="00451794" w:rsidP="00451794">
          <w:pPr>
            <w:ind w:right="-427"/>
            <w:rPr>
              <w:noProof/>
            </w:rPr>
          </w:pPr>
          <w:r>
            <w:rPr>
              <w:noProof/>
            </w:rPr>
            <w:drawing>
              <wp:inline distT="0" distB="0" distL="0" distR="0">
                <wp:extent cx="1026795" cy="440055"/>
                <wp:effectExtent l="19050" t="0" r="1905"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026795" cy="440055"/>
                        </a:xfrm>
                        <a:prstGeom prst="rect">
                          <a:avLst/>
                        </a:prstGeom>
                        <a:noFill/>
                        <a:ln w="9525">
                          <a:noFill/>
                          <a:miter lim="800000"/>
                          <a:headEnd/>
                          <a:tailEnd/>
                        </a:ln>
                      </pic:spPr>
                    </pic:pic>
                  </a:graphicData>
                </a:graphic>
              </wp:inline>
            </w:drawing>
          </w:r>
        </w:p>
      </w:tc>
      <w:tc>
        <w:tcPr>
          <w:tcW w:w="1484" w:type="pct"/>
          <w:tcMar>
            <w:left w:w="0" w:type="dxa"/>
            <w:right w:w="0" w:type="dxa"/>
          </w:tcMar>
        </w:tcPr>
        <w:p w:rsidR="00451794" w:rsidRPr="009E15EA" w:rsidRDefault="00451794" w:rsidP="00451794">
          <w:pPr>
            <w:ind w:right="-427"/>
            <w:rPr>
              <w:noProof/>
            </w:rPr>
          </w:pPr>
          <w:r>
            <w:rPr>
              <w:noProof/>
            </w:rPr>
            <w:drawing>
              <wp:inline distT="0" distB="0" distL="0" distR="0">
                <wp:extent cx="1414780" cy="440055"/>
                <wp:effectExtent l="1905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srcRect/>
                        <a:stretch>
                          <a:fillRect/>
                        </a:stretch>
                      </pic:blipFill>
                      <pic:spPr bwMode="auto">
                        <a:xfrm>
                          <a:off x="0" y="0"/>
                          <a:ext cx="1414780" cy="440055"/>
                        </a:xfrm>
                        <a:prstGeom prst="rect">
                          <a:avLst/>
                        </a:prstGeom>
                        <a:noFill/>
                        <a:ln w="9525">
                          <a:noFill/>
                          <a:miter lim="800000"/>
                          <a:headEnd/>
                          <a:tailEnd/>
                        </a:ln>
                      </pic:spPr>
                    </pic:pic>
                  </a:graphicData>
                </a:graphic>
              </wp:inline>
            </w:drawing>
          </w:r>
        </w:p>
      </w:tc>
      <w:tc>
        <w:tcPr>
          <w:tcW w:w="1134" w:type="pct"/>
          <w:tcMar>
            <w:left w:w="0" w:type="dxa"/>
            <w:right w:w="0" w:type="dxa"/>
          </w:tcMar>
        </w:tcPr>
        <w:p w:rsidR="00451794" w:rsidRPr="009E15EA" w:rsidRDefault="00451794" w:rsidP="00451794">
          <w:pPr>
            <w:ind w:right="-427"/>
            <w:rPr>
              <w:noProof/>
            </w:rPr>
          </w:pPr>
          <w:r>
            <w:rPr>
              <w:noProof/>
            </w:rPr>
            <w:drawing>
              <wp:inline distT="0" distB="0" distL="0" distR="0">
                <wp:extent cx="957580" cy="440055"/>
                <wp:effectExtent l="1905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srcRect/>
                        <a:stretch>
                          <a:fillRect/>
                        </a:stretch>
                      </pic:blipFill>
                      <pic:spPr bwMode="auto">
                        <a:xfrm>
                          <a:off x="0" y="0"/>
                          <a:ext cx="957580" cy="440055"/>
                        </a:xfrm>
                        <a:prstGeom prst="rect">
                          <a:avLst/>
                        </a:prstGeom>
                        <a:noFill/>
                        <a:ln w="9525">
                          <a:noFill/>
                          <a:miter lim="800000"/>
                          <a:headEnd/>
                          <a:tailEnd/>
                        </a:ln>
                      </pic:spPr>
                    </pic:pic>
                  </a:graphicData>
                </a:graphic>
              </wp:inline>
            </w:drawing>
          </w:r>
        </w:p>
      </w:tc>
      <w:tc>
        <w:tcPr>
          <w:tcW w:w="1366" w:type="pct"/>
          <w:tcMar>
            <w:left w:w="0" w:type="dxa"/>
            <w:right w:w="0" w:type="dxa"/>
          </w:tcMar>
        </w:tcPr>
        <w:p w:rsidR="00451794" w:rsidRPr="009E15EA" w:rsidRDefault="00451794" w:rsidP="00451794">
          <w:pPr>
            <w:ind w:right="-427"/>
            <w:rPr>
              <w:noProof/>
            </w:rPr>
          </w:pPr>
          <w:r>
            <w:rPr>
              <w:noProof/>
            </w:rPr>
            <w:drawing>
              <wp:inline distT="0" distB="0" distL="0" distR="0">
                <wp:extent cx="1457960" cy="440055"/>
                <wp:effectExtent l="19050" t="0" r="889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srcRect/>
                        <a:stretch>
                          <a:fillRect/>
                        </a:stretch>
                      </pic:blipFill>
                      <pic:spPr bwMode="auto">
                        <a:xfrm>
                          <a:off x="0" y="0"/>
                          <a:ext cx="1457960" cy="440055"/>
                        </a:xfrm>
                        <a:prstGeom prst="rect">
                          <a:avLst/>
                        </a:prstGeom>
                        <a:noFill/>
                        <a:ln w="9525">
                          <a:noFill/>
                          <a:miter lim="800000"/>
                          <a:headEnd/>
                          <a:tailEnd/>
                        </a:ln>
                      </pic:spPr>
                    </pic:pic>
                  </a:graphicData>
                </a:graphic>
              </wp:inline>
            </w:drawing>
          </w:r>
        </w:p>
      </w:tc>
    </w:tr>
  </w:tbl>
  <w:p w:rsidR="00451794" w:rsidRDefault="00451794" w:rsidP="00451794">
    <w:pPr>
      <w:pStyle w:val="Nagwek"/>
      <w:pBdr>
        <w:bottom w:val="single" w:sz="4" w:space="1" w:color="auto"/>
      </w:pBdr>
      <w:jc w:val="right"/>
      <w:rPr>
        <w:bCs/>
        <w:iCs/>
        <w:sz w:val="20"/>
      </w:rPr>
    </w:pPr>
    <w:r>
      <w:rPr>
        <w:rFonts w:eastAsia="Times New Roman"/>
        <w:sz w:val="20"/>
        <w:szCs w:val="20"/>
      </w:rPr>
      <w:t xml:space="preserve">Znak sprawy: </w:t>
    </w:r>
    <w:r w:rsidR="008E7A11">
      <w:rPr>
        <w:rFonts w:eastAsia="Times New Roman"/>
        <w:sz w:val="20"/>
        <w:szCs w:val="20"/>
      </w:rPr>
      <w:t>IZP.271.17</w:t>
    </w:r>
    <w:r w:rsidR="001E307F">
      <w:rPr>
        <w:rFonts w:eastAsia="Times New Roman"/>
        <w:sz w:val="20"/>
        <w:szCs w:val="20"/>
      </w:rPr>
      <w:t>.2018</w:t>
    </w:r>
  </w:p>
  <w:p w:rsidR="00451794" w:rsidRDefault="0045179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962ED4"/>
    <w:lvl w:ilvl="0">
      <w:numFmt w:val="bullet"/>
      <w:lvlText w:val="*"/>
      <w:lvlJc w:val="left"/>
    </w:lvl>
  </w:abstractNum>
  <w:abstractNum w:abstractNumId="1" w15:restartNumberingAfterBreak="0">
    <w:nsid w:val="0BAD3069"/>
    <w:multiLevelType w:val="multilevel"/>
    <w:tmpl w:val="D08E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51D6C"/>
    <w:multiLevelType w:val="hybridMultilevel"/>
    <w:tmpl w:val="B7F4B57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 w15:restartNumberingAfterBreak="0">
    <w:nsid w:val="3A6F71F0"/>
    <w:multiLevelType w:val="hybridMultilevel"/>
    <w:tmpl w:val="9542A28E"/>
    <w:lvl w:ilvl="0" w:tplc="0415000B">
      <w:start w:val="1"/>
      <w:numFmt w:val="bullet"/>
      <w:lvlText w:val=""/>
      <w:lvlJc w:val="left"/>
      <w:pPr>
        <w:tabs>
          <w:tab w:val="num" w:pos="720"/>
        </w:tabs>
        <w:ind w:left="72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D85283"/>
    <w:multiLevelType w:val="multilevel"/>
    <w:tmpl w:val="7932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8B364C"/>
    <w:multiLevelType w:val="hybridMultilevel"/>
    <w:tmpl w:val="912E1C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58C558B6"/>
    <w:multiLevelType w:val="multilevel"/>
    <w:tmpl w:val="059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A2A6B"/>
    <w:multiLevelType w:val="hybridMultilevel"/>
    <w:tmpl w:val="FF88A4A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F2298"/>
    <w:multiLevelType w:val="hybridMultilevel"/>
    <w:tmpl w:val="D870BB06"/>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42261"/>
    <w:multiLevelType w:val="hybridMultilevel"/>
    <w:tmpl w:val="2294027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707FA"/>
    <w:multiLevelType w:val="hybridMultilevel"/>
    <w:tmpl w:val="7EC26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3"/>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0"/>
  </w:num>
  <w:num w:numId="8">
    <w:abstractNumId w:val="4"/>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78"/>
    <w:rsid w:val="00003F46"/>
    <w:rsid w:val="000046A2"/>
    <w:rsid w:val="00012284"/>
    <w:rsid w:val="00017BAE"/>
    <w:rsid w:val="00025F09"/>
    <w:rsid w:val="000339BD"/>
    <w:rsid w:val="00033D33"/>
    <w:rsid w:val="00056034"/>
    <w:rsid w:val="00065AFE"/>
    <w:rsid w:val="0007530F"/>
    <w:rsid w:val="000A063F"/>
    <w:rsid w:val="000B5AB1"/>
    <w:rsid w:val="000B5DFD"/>
    <w:rsid w:val="000D2B24"/>
    <w:rsid w:val="000D43D1"/>
    <w:rsid w:val="000E2735"/>
    <w:rsid w:val="000E78D2"/>
    <w:rsid w:val="000F12F0"/>
    <w:rsid w:val="000F4D32"/>
    <w:rsid w:val="00106E86"/>
    <w:rsid w:val="00111CE3"/>
    <w:rsid w:val="00113C15"/>
    <w:rsid w:val="00113CDB"/>
    <w:rsid w:val="0011517B"/>
    <w:rsid w:val="00116839"/>
    <w:rsid w:val="00120DCE"/>
    <w:rsid w:val="00122DF4"/>
    <w:rsid w:val="00141F13"/>
    <w:rsid w:val="00162D44"/>
    <w:rsid w:val="00165755"/>
    <w:rsid w:val="001716FE"/>
    <w:rsid w:val="00175282"/>
    <w:rsid w:val="00192634"/>
    <w:rsid w:val="001976E7"/>
    <w:rsid w:val="001A1D68"/>
    <w:rsid w:val="001A28A3"/>
    <w:rsid w:val="001C5B8F"/>
    <w:rsid w:val="001D1FA2"/>
    <w:rsid w:val="001E307F"/>
    <w:rsid w:val="001F1EB8"/>
    <w:rsid w:val="00200BD1"/>
    <w:rsid w:val="00212B5F"/>
    <w:rsid w:val="002143F3"/>
    <w:rsid w:val="00214C79"/>
    <w:rsid w:val="00221129"/>
    <w:rsid w:val="00223886"/>
    <w:rsid w:val="0023030A"/>
    <w:rsid w:val="002376A7"/>
    <w:rsid w:val="00237F1B"/>
    <w:rsid w:val="00244CF7"/>
    <w:rsid w:val="00245E86"/>
    <w:rsid w:val="0025104B"/>
    <w:rsid w:val="002708A1"/>
    <w:rsid w:val="00273326"/>
    <w:rsid w:val="002865B3"/>
    <w:rsid w:val="00287B5B"/>
    <w:rsid w:val="00292FDD"/>
    <w:rsid w:val="002A541F"/>
    <w:rsid w:val="002A6AD0"/>
    <w:rsid w:val="002B0621"/>
    <w:rsid w:val="002B7AA0"/>
    <w:rsid w:val="002C2F84"/>
    <w:rsid w:val="002E0119"/>
    <w:rsid w:val="002F167A"/>
    <w:rsid w:val="0030171F"/>
    <w:rsid w:val="003119E4"/>
    <w:rsid w:val="00323E80"/>
    <w:rsid w:val="00331B1E"/>
    <w:rsid w:val="003324AF"/>
    <w:rsid w:val="00333A00"/>
    <w:rsid w:val="003360E8"/>
    <w:rsid w:val="00354244"/>
    <w:rsid w:val="003618C3"/>
    <w:rsid w:val="00364784"/>
    <w:rsid w:val="00373075"/>
    <w:rsid w:val="00373CD1"/>
    <w:rsid w:val="0037725B"/>
    <w:rsid w:val="0038390D"/>
    <w:rsid w:val="003A3997"/>
    <w:rsid w:val="003A6AD4"/>
    <w:rsid w:val="003A74BA"/>
    <w:rsid w:val="003A7CD1"/>
    <w:rsid w:val="003B4C02"/>
    <w:rsid w:val="003C2925"/>
    <w:rsid w:val="003C3815"/>
    <w:rsid w:val="003C761B"/>
    <w:rsid w:val="003D6030"/>
    <w:rsid w:val="003D727E"/>
    <w:rsid w:val="003F1EB6"/>
    <w:rsid w:val="003F44BB"/>
    <w:rsid w:val="0040455D"/>
    <w:rsid w:val="00410A3F"/>
    <w:rsid w:val="00411D2E"/>
    <w:rsid w:val="00414272"/>
    <w:rsid w:val="00416351"/>
    <w:rsid w:val="004208D4"/>
    <w:rsid w:val="00424211"/>
    <w:rsid w:val="0044480D"/>
    <w:rsid w:val="004507D9"/>
    <w:rsid w:val="00451794"/>
    <w:rsid w:val="004519D4"/>
    <w:rsid w:val="004525A7"/>
    <w:rsid w:val="00455BBE"/>
    <w:rsid w:val="00456813"/>
    <w:rsid w:val="004611DC"/>
    <w:rsid w:val="00463215"/>
    <w:rsid w:val="00473750"/>
    <w:rsid w:val="00477C18"/>
    <w:rsid w:val="004A04C8"/>
    <w:rsid w:val="004A2E50"/>
    <w:rsid w:val="004B1729"/>
    <w:rsid w:val="004B23CB"/>
    <w:rsid w:val="004D12E4"/>
    <w:rsid w:val="004D79EE"/>
    <w:rsid w:val="004E5751"/>
    <w:rsid w:val="00503103"/>
    <w:rsid w:val="00516E41"/>
    <w:rsid w:val="005173D4"/>
    <w:rsid w:val="00527B46"/>
    <w:rsid w:val="005410D9"/>
    <w:rsid w:val="00544D7C"/>
    <w:rsid w:val="00545C33"/>
    <w:rsid w:val="00562475"/>
    <w:rsid w:val="005653C8"/>
    <w:rsid w:val="005729D5"/>
    <w:rsid w:val="00581E3B"/>
    <w:rsid w:val="00583112"/>
    <w:rsid w:val="005A2B50"/>
    <w:rsid w:val="005B28CF"/>
    <w:rsid w:val="005B6839"/>
    <w:rsid w:val="005D5417"/>
    <w:rsid w:val="005D573F"/>
    <w:rsid w:val="005D5C10"/>
    <w:rsid w:val="005E3B65"/>
    <w:rsid w:val="005E672B"/>
    <w:rsid w:val="005E68C3"/>
    <w:rsid w:val="006028FE"/>
    <w:rsid w:val="00607069"/>
    <w:rsid w:val="00615C73"/>
    <w:rsid w:val="0062288D"/>
    <w:rsid w:val="00630860"/>
    <w:rsid w:val="006610C6"/>
    <w:rsid w:val="00661C3E"/>
    <w:rsid w:val="00664ED0"/>
    <w:rsid w:val="0067728B"/>
    <w:rsid w:val="00681B4A"/>
    <w:rsid w:val="006854B6"/>
    <w:rsid w:val="006913BB"/>
    <w:rsid w:val="0069408E"/>
    <w:rsid w:val="00695754"/>
    <w:rsid w:val="006B522B"/>
    <w:rsid w:val="006C0215"/>
    <w:rsid w:val="006D7975"/>
    <w:rsid w:val="006D7ED4"/>
    <w:rsid w:val="006E209C"/>
    <w:rsid w:val="006E2334"/>
    <w:rsid w:val="006E6C6B"/>
    <w:rsid w:val="006F4BA0"/>
    <w:rsid w:val="006F51AE"/>
    <w:rsid w:val="0070061F"/>
    <w:rsid w:val="00711DC5"/>
    <w:rsid w:val="00715EDE"/>
    <w:rsid w:val="007200CF"/>
    <w:rsid w:val="00737D23"/>
    <w:rsid w:val="00742BC3"/>
    <w:rsid w:val="007450CE"/>
    <w:rsid w:val="00753C19"/>
    <w:rsid w:val="00755BEB"/>
    <w:rsid w:val="007609DB"/>
    <w:rsid w:val="00763C69"/>
    <w:rsid w:val="00772A9F"/>
    <w:rsid w:val="00774DAD"/>
    <w:rsid w:val="0077757D"/>
    <w:rsid w:val="00783F06"/>
    <w:rsid w:val="007A60E3"/>
    <w:rsid w:val="007B2A4F"/>
    <w:rsid w:val="007B5149"/>
    <w:rsid w:val="007B614A"/>
    <w:rsid w:val="007B636C"/>
    <w:rsid w:val="007B6B19"/>
    <w:rsid w:val="007C1500"/>
    <w:rsid w:val="007C5CB5"/>
    <w:rsid w:val="007E5B07"/>
    <w:rsid w:val="007E5B1F"/>
    <w:rsid w:val="007F2564"/>
    <w:rsid w:val="008002DE"/>
    <w:rsid w:val="00800ADA"/>
    <w:rsid w:val="008140D3"/>
    <w:rsid w:val="008366B2"/>
    <w:rsid w:val="00841E2F"/>
    <w:rsid w:val="0085231B"/>
    <w:rsid w:val="008641DD"/>
    <w:rsid w:val="00865A32"/>
    <w:rsid w:val="00872171"/>
    <w:rsid w:val="00874B2A"/>
    <w:rsid w:val="00880F52"/>
    <w:rsid w:val="00883D0A"/>
    <w:rsid w:val="00890886"/>
    <w:rsid w:val="008A7626"/>
    <w:rsid w:val="008B400C"/>
    <w:rsid w:val="008B759C"/>
    <w:rsid w:val="008D0394"/>
    <w:rsid w:val="008D2B2E"/>
    <w:rsid w:val="008E146C"/>
    <w:rsid w:val="008E4555"/>
    <w:rsid w:val="008E7A11"/>
    <w:rsid w:val="00900D2F"/>
    <w:rsid w:val="009062D8"/>
    <w:rsid w:val="0091214A"/>
    <w:rsid w:val="00920AFC"/>
    <w:rsid w:val="0092489B"/>
    <w:rsid w:val="00933985"/>
    <w:rsid w:val="00933BBD"/>
    <w:rsid w:val="00943891"/>
    <w:rsid w:val="00955264"/>
    <w:rsid w:val="00955B03"/>
    <w:rsid w:val="00956A57"/>
    <w:rsid w:val="00967415"/>
    <w:rsid w:val="009829DB"/>
    <w:rsid w:val="00987C1A"/>
    <w:rsid w:val="00994364"/>
    <w:rsid w:val="00994886"/>
    <w:rsid w:val="00997660"/>
    <w:rsid w:val="009A007A"/>
    <w:rsid w:val="009A5739"/>
    <w:rsid w:val="009A620B"/>
    <w:rsid w:val="009A7278"/>
    <w:rsid w:val="009B01C8"/>
    <w:rsid w:val="009B19D9"/>
    <w:rsid w:val="009B5841"/>
    <w:rsid w:val="009E1209"/>
    <w:rsid w:val="009E6600"/>
    <w:rsid w:val="009F0303"/>
    <w:rsid w:val="00A00655"/>
    <w:rsid w:val="00A0473F"/>
    <w:rsid w:val="00A172E9"/>
    <w:rsid w:val="00A2211E"/>
    <w:rsid w:val="00A25699"/>
    <w:rsid w:val="00A3368B"/>
    <w:rsid w:val="00A53DAC"/>
    <w:rsid w:val="00A54093"/>
    <w:rsid w:val="00A614E4"/>
    <w:rsid w:val="00A662CA"/>
    <w:rsid w:val="00A677BC"/>
    <w:rsid w:val="00A70158"/>
    <w:rsid w:val="00A704E4"/>
    <w:rsid w:val="00A7323C"/>
    <w:rsid w:val="00A8263A"/>
    <w:rsid w:val="00A853CB"/>
    <w:rsid w:val="00A9167B"/>
    <w:rsid w:val="00A92F7F"/>
    <w:rsid w:val="00AA37F0"/>
    <w:rsid w:val="00AA7389"/>
    <w:rsid w:val="00AB59FA"/>
    <w:rsid w:val="00AC6E65"/>
    <w:rsid w:val="00AD4DD0"/>
    <w:rsid w:val="00AE538C"/>
    <w:rsid w:val="00AF0E8D"/>
    <w:rsid w:val="00B07153"/>
    <w:rsid w:val="00B11130"/>
    <w:rsid w:val="00B14473"/>
    <w:rsid w:val="00B1634A"/>
    <w:rsid w:val="00B23D40"/>
    <w:rsid w:val="00B2434C"/>
    <w:rsid w:val="00B31F9D"/>
    <w:rsid w:val="00B32998"/>
    <w:rsid w:val="00B329EA"/>
    <w:rsid w:val="00B34E01"/>
    <w:rsid w:val="00B3692B"/>
    <w:rsid w:val="00B36FCE"/>
    <w:rsid w:val="00B3731B"/>
    <w:rsid w:val="00B418B1"/>
    <w:rsid w:val="00B43A95"/>
    <w:rsid w:val="00B4664E"/>
    <w:rsid w:val="00B605DF"/>
    <w:rsid w:val="00B77BED"/>
    <w:rsid w:val="00B853E0"/>
    <w:rsid w:val="00B85AE3"/>
    <w:rsid w:val="00B8645A"/>
    <w:rsid w:val="00B967BE"/>
    <w:rsid w:val="00B967C6"/>
    <w:rsid w:val="00BA0F0D"/>
    <w:rsid w:val="00BD08E1"/>
    <w:rsid w:val="00BD6B3F"/>
    <w:rsid w:val="00BE2C18"/>
    <w:rsid w:val="00BE609B"/>
    <w:rsid w:val="00C02D4C"/>
    <w:rsid w:val="00C06169"/>
    <w:rsid w:val="00C066FD"/>
    <w:rsid w:val="00C0696D"/>
    <w:rsid w:val="00C20313"/>
    <w:rsid w:val="00C22F42"/>
    <w:rsid w:val="00C248E4"/>
    <w:rsid w:val="00C31525"/>
    <w:rsid w:val="00C33685"/>
    <w:rsid w:val="00C36083"/>
    <w:rsid w:val="00C40ED6"/>
    <w:rsid w:val="00C440A4"/>
    <w:rsid w:val="00C45A8C"/>
    <w:rsid w:val="00C45DDD"/>
    <w:rsid w:val="00C52206"/>
    <w:rsid w:val="00C57EA4"/>
    <w:rsid w:val="00C7058B"/>
    <w:rsid w:val="00C70BA7"/>
    <w:rsid w:val="00C724AF"/>
    <w:rsid w:val="00C76754"/>
    <w:rsid w:val="00C82768"/>
    <w:rsid w:val="00C84CFA"/>
    <w:rsid w:val="00C93C97"/>
    <w:rsid w:val="00C978A8"/>
    <w:rsid w:val="00CA0C42"/>
    <w:rsid w:val="00CA3086"/>
    <w:rsid w:val="00CB02E9"/>
    <w:rsid w:val="00CB0E7D"/>
    <w:rsid w:val="00CD0BA4"/>
    <w:rsid w:val="00CD1CF6"/>
    <w:rsid w:val="00CD5D02"/>
    <w:rsid w:val="00CE083B"/>
    <w:rsid w:val="00CE2149"/>
    <w:rsid w:val="00CF05EE"/>
    <w:rsid w:val="00CF076D"/>
    <w:rsid w:val="00CF2751"/>
    <w:rsid w:val="00CF4B1C"/>
    <w:rsid w:val="00CF6897"/>
    <w:rsid w:val="00D15285"/>
    <w:rsid w:val="00D1651D"/>
    <w:rsid w:val="00D16D00"/>
    <w:rsid w:val="00D21E67"/>
    <w:rsid w:val="00D358FE"/>
    <w:rsid w:val="00D417CA"/>
    <w:rsid w:val="00D44183"/>
    <w:rsid w:val="00D45FD1"/>
    <w:rsid w:val="00D50F61"/>
    <w:rsid w:val="00D73934"/>
    <w:rsid w:val="00D744F7"/>
    <w:rsid w:val="00D76E35"/>
    <w:rsid w:val="00D817CE"/>
    <w:rsid w:val="00D95E3E"/>
    <w:rsid w:val="00DA2E6E"/>
    <w:rsid w:val="00DB2599"/>
    <w:rsid w:val="00DB5CC8"/>
    <w:rsid w:val="00DB74EB"/>
    <w:rsid w:val="00DC49EE"/>
    <w:rsid w:val="00DC4FDD"/>
    <w:rsid w:val="00DC6B30"/>
    <w:rsid w:val="00DD1E8A"/>
    <w:rsid w:val="00DD2746"/>
    <w:rsid w:val="00DE5D28"/>
    <w:rsid w:val="00E03911"/>
    <w:rsid w:val="00E03A9E"/>
    <w:rsid w:val="00E21472"/>
    <w:rsid w:val="00E25CFE"/>
    <w:rsid w:val="00E434E7"/>
    <w:rsid w:val="00E55225"/>
    <w:rsid w:val="00E5597B"/>
    <w:rsid w:val="00E65402"/>
    <w:rsid w:val="00E82B45"/>
    <w:rsid w:val="00E84D4B"/>
    <w:rsid w:val="00E87EF1"/>
    <w:rsid w:val="00E928B2"/>
    <w:rsid w:val="00E95D32"/>
    <w:rsid w:val="00EA1868"/>
    <w:rsid w:val="00EA7C38"/>
    <w:rsid w:val="00EB0CBE"/>
    <w:rsid w:val="00EB1711"/>
    <w:rsid w:val="00EB2BC4"/>
    <w:rsid w:val="00EB2F13"/>
    <w:rsid w:val="00ED0C77"/>
    <w:rsid w:val="00ED23D1"/>
    <w:rsid w:val="00ED489E"/>
    <w:rsid w:val="00EE3F6C"/>
    <w:rsid w:val="00EE432F"/>
    <w:rsid w:val="00EF4EF2"/>
    <w:rsid w:val="00F01AD8"/>
    <w:rsid w:val="00F01B88"/>
    <w:rsid w:val="00F0290B"/>
    <w:rsid w:val="00F06773"/>
    <w:rsid w:val="00F14B6E"/>
    <w:rsid w:val="00F16119"/>
    <w:rsid w:val="00F25661"/>
    <w:rsid w:val="00F31EB9"/>
    <w:rsid w:val="00F33282"/>
    <w:rsid w:val="00F4529E"/>
    <w:rsid w:val="00F74B19"/>
    <w:rsid w:val="00F8174B"/>
    <w:rsid w:val="00F91938"/>
    <w:rsid w:val="00F948DD"/>
    <w:rsid w:val="00FA70F6"/>
    <w:rsid w:val="00FB22DF"/>
    <w:rsid w:val="00FB7410"/>
    <w:rsid w:val="00FC2BCF"/>
    <w:rsid w:val="00FC6924"/>
    <w:rsid w:val="00FC798A"/>
    <w:rsid w:val="00FD0475"/>
    <w:rsid w:val="00FE055D"/>
    <w:rsid w:val="00FE3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6978"/>
  <w15:docId w15:val="{D5B8E45D-DF2F-4952-B01C-07461F9F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A7278"/>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7278"/>
    <w:rPr>
      <w:rFonts w:asciiTheme="majorHAnsi" w:eastAsiaTheme="majorEastAsia" w:hAnsiTheme="majorHAnsi" w:cstheme="majorBidi"/>
      <w:b/>
      <w:bCs/>
      <w:kern w:val="32"/>
      <w:sz w:val="32"/>
      <w:szCs w:val="32"/>
      <w:lang w:eastAsia="pl-PL"/>
    </w:rPr>
  </w:style>
  <w:style w:type="paragraph" w:styleId="Nagwek">
    <w:name w:val="header"/>
    <w:basedOn w:val="Normalny"/>
    <w:link w:val="NagwekZnak"/>
    <w:unhideWhenUsed/>
    <w:rsid w:val="00C44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0A4"/>
  </w:style>
  <w:style w:type="paragraph" w:styleId="Stopka">
    <w:name w:val="footer"/>
    <w:basedOn w:val="Normalny"/>
    <w:link w:val="StopkaZnak"/>
    <w:uiPriority w:val="99"/>
    <w:unhideWhenUsed/>
    <w:rsid w:val="00C44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0A4"/>
  </w:style>
  <w:style w:type="paragraph" w:styleId="NormalnyWeb">
    <w:name w:val="Normal (Web)"/>
    <w:basedOn w:val="Normalny"/>
    <w:uiPriority w:val="99"/>
    <w:unhideWhenUsed/>
    <w:rsid w:val="00DB5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omylnaczcionkaakapitu"/>
    <w:rsid w:val="00DB5CC8"/>
  </w:style>
  <w:style w:type="paragraph" w:styleId="Tekstdymka">
    <w:name w:val="Balloon Text"/>
    <w:basedOn w:val="Normalny"/>
    <w:link w:val="TekstdymkaZnak"/>
    <w:uiPriority w:val="99"/>
    <w:semiHidden/>
    <w:unhideWhenUsed/>
    <w:rsid w:val="001E30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07F"/>
    <w:rPr>
      <w:rFonts w:ascii="Tahoma" w:hAnsi="Tahoma" w:cs="Tahoma"/>
      <w:sz w:val="16"/>
      <w:szCs w:val="16"/>
    </w:rPr>
  </w:style>
  <w:style w:type="paragraph" w:styleId="Akapitzlist">
    <w:name w:val="List Paragraph"/>
    <w:basedOn w:val="Normalny"/>
    <w:uiPriority w:val="34"/>
    <w:qFormat/>
    <w:rsid w:val="00C33685"/>
    <w:pPr>
      <w:ind w:left="720"/>
      <w:contextualSpacing/>
    </w:pPr>
  </w:style>
  <w:style w:type="character" w:styleId="Uwydatnienie">
    <w:name w:val="Emphasis"/>
    <w:basedOn w:val="Domylnaczcionkaakapitu"/>
    <w:uiPriority w:val="20"/>
    <w:qFormat/>
    <w:rsid w:val="00B23D40"/>
    <w:rPr>
      <w:i/>
      <w:iCs/>
    </w:rPr>
  </w:style>
  <w:style w:type="character" w:styleId="Pogrubienie">
    <w:name w:val="Strong"/>
    <w:basedOn w:val="Domylnaczcionkaakapitu"/>
    <w:uiPriority w:val="22"/>
    <w:qFormat/>
    <w:rsid w:val="00B23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2620">
      <w:bodyDiv w:val="1"/>
      <w:marLeft w:val="0"/>
      <w:marRight w:val="0"/>
      <w:marTop w:val="0"/>
      <w:marBottom w:val="0"/>
      <w:divBdr>
        <w:top w:val="none" w:sz="0" w:space="0" w:color="auto"/>
        <w:left w:val="none" w:sz="0" w:space="0" w:color="auto"/>
        <w:bottom w:val="none" w:sz="0" w:space="0" w:color="auto"/>
        <w:right w:val="none" w:sz="0" w:space="0" w:color="auto"/>
      </w:divBdr>
    </w:div>
    <w:div w:id="147330824">
      <w:bodyDiv w:val="1"/>
      <w:marLeft w:val="0"/>
      <w:marRight w:val="0"/>
      <w:marTop w:val="0"/>
      <w:marBottom w:val="0"/>
      <w:divBdr>
        <w:top w:val="none" w:sz="0" w:space="0" w:color="auto"/>
        <w:left w:val="none" w:sz="0" w:space="0" w:color="auto"/>
        <w:bottom w:val="none" w:sz="0" w:space="0" w:color="auto"/>
        <w:right w:val="none" w:sz="0" w:space="0" w:color="auto"/>
      </w:divBdr>
    </w:div>
    <w:div w:id="312024009">
      <w:bodyDiv w:val="1"/>
      <w:marLeft w:val="0"/>
      <w:marRight w:val="0"/>
      <w:marTop w:val="0"/>
      <w:marBottom w:val="0"/>
      <w:divBdr>
        <w:top w:val="none" w:sz="0" w:space="0" w:color="auto"/>
        <w:left w:val="none" w:sz="0" w:space="0" w:color="auto"/>
        <w:bottom w:val="none" w:sz="0" w:space="0" w:color="auto"/>
        <w:right w:val="none" w:sz="0" w:space="0" w:color="auto"/>
      </w:divBdr>
    </w:div>
    <w:div w:id="1115712734">
      <w:bodyDiv w:val="1"/>
      <w:marLeft w:val="0"/>
      <w:marRight w:val="0"/>
      <w:marTop w:val="0"/>
      <w:marBottom w:val="0"/>
      <w:divBdr>
        <w:top w:val="none" w:sz="0" w:space="0" w:color="auto"/>
        <w:left w:val="none" w:sz="0" w:space="0" w:color="auto"/>
        <w:bottom w:val="none" w:sz="0" w:space="0" w:color="auto"/>
        <w:right w:val="none" w:sz="0" w:space="0" w:color="auto"/>
      </w:divBdr>
    </w:div>
    <w:div w:id="1174493462">
      <w:bodyDiv w:val="1"/>
      <w:marLeft w:val="0"/>
      <w:marRight w:val="0"/>
      <w:marTop w:val="0"/>
      <w:marBottom w:val="0"/>
      <w:divBdr>
        <w:top w:val="none" w:sz="0" w:space="0" w:color="auto"/>
        <w:left w:val="none" w:sz="0" w:space="0" w:color="auto"/>
        <w:bottom w:val="none" w:sz="0" w:space="0" w:color="auto"/>
        <w:right w:val="none" w:sz="0" w:space="0" w:color="auto"/>
      </w:divBdr>
    </w:div>
    <w:div w:id="18213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6C053-5138-4A3A-B07B-76B7E881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2961</Words>
  <Characters>17772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MGOK Skalbmierz Pracownia plastyczna</dc:creator>
  <cp:lastModifiedBy>Użytkownik systemu Windows</cp:lastModifiedBy>
  <cp:revision>14</cp:revision>
  <dcterms:created xsi:type="dcterms:W3CDTF">2018-10-15T10:57:00Z</dcterms:created>
  <dcterms:modified xsi:type="dcterms:W3CDTF">2018-11-23T09:04:00Z</dcterms:modified>
</cp:coreProperties>
</file>