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52B96" w14:textId="7C2A73B6" w:rsidR="00B64105" w:rsidRPr="002A7479" w:rsidRDefault="00B64105" w:rsidP="00B641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7479"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3A662ED9" w14:textId="11C8A1AE" w:rsidR="00240897" w:rsidRPr="002A7479" w:rsidRDefault="00240897" w:rsidP="00240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479"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="00B80640" w:rsidRPr="002A7479">
        <w:rPr>
          <w:rFonts w:ascii="Times New Roman" w:hAnsi="Times New Roman" w:cs="Times New Roman"/>
          <w:b/>
          <w:bCs/>
          <w:sz w:val="24"/>
          <w:szCs w:val="24"/>
        </w:rPr>
        <w:t xml:space="preserve"> NR ………………..</w:t>
      </w:r>
    </w:p>
    <w:p w14:paraId="0065212A" w14:textId="77777777" w:rsidR="00240897" w:rsidRPr="002A7479" w:rsidRDefault="00240897" w:rsidP="00240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479">
        <w:rPr>
          <w:rFonts w:ascii="Times New Roman" w:hAnsi="Times New Roman" w:cs="Times New Roman"/>
          <w:b/>
          <w:bCs/>
          <w:sz w:val="24"/>
          <w:szCs w:val="24"/>
        </w:rPr>
        <w:t>RADY MIEJSKIEJ W SKALBMIERZU</w:t>
      </w:r>
    </w:p>
    <w:p w14:paraId="59453B74" w14:textId="2E82F64F" w:rsidR="00240897" w:rsidRPr="002A7479" w:rsidRDefault="003277BF" w:rsidP="00240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z dnia ……………………………………. 2024</w:t>
      </w:r>
      <w:r w:rsidR="00240897" w:rsidRPr="002A7479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</w:p>
    <w:p w14:paraId="35C897E7" w14:textId="421BA3B2" w:rsidR="00240897" w:rsidRPr="002A7479" w:rsidRDefault="00240897" w:rsidP="00240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479">
        <w:rPr>
          <w:rFonts w:ascii="Times New Roman" w:hAnsi="Times New Roman" w:cs="Times New Roman"/>
          <w:b/>
          <w:bCs/>
          <w:sz w:val="24"/>
          <w:szCs w:val="24"/>
        </w:rPr>
        <w:t xml:space="preserve">w sprawie udzielenia Burmistrzowi Miasta i Gminy Skalbmierz absolutorium z </w:t>
      </w:r>
      <w:r w:rsidR="003277BF">
        <w:rPr>
          <w:rFonts w:ascii="Times New Roman" w:hAnsi="Times New Roman" w:cs="Times New Roman"/>
          <w:b/>
          <w:bCs/>
          <w:sz w:val="24"/>
          <w:szCs w:val="24"/>
        </w:rPr>
        <w:t>tytułu wykonania budżetu za 2023</w:t>
      </w:r>
      <w:r w:rsidRPr="002A7479">
        <w:rPr>
          <w:rFonts w:ascii="Times New Roman" w:hAnsi="Times New Roman" w:cs="Times New Roman"/>
          <w:b/>
          <w:bCs/>
          <w:sz w:val="24"/>
          <w:szCs w:val="24"/>
        </w:rPr>
        <w:t xml:space="preserve"> rok </w:t>
      </w:r>
    </w:p>
    <w:p w14:paraId="11C4B249" w14:textId="77777777" w:rsidR="00B64105" w:rsidRPr="002A7479" w:rsidRDefault="00B64105" w:rsidP="00B641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0FE03" w14:textId="489A70EE" w:rsidR="00B80640" w:rsidRPr="002A7479" w:rsidRDefault="00B64105" w:rsidP="00B641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7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0897" w:rsidRPr="002A7479">
        <w:rPr>
          <w:rFonts w:ascii="Times New Roman" w:hAnsi="Times New Roman" w:cs="Times New Roman"/>
          <w:sz w:val="24"/>
          <w:szCs w:val="24"/>
        </w:rPr>
        <w:t>Na podstawie art.</w:t>
      </w:r>
      <w:r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18 ust.2 pkt</w:t>
      </w:r>
      <w:r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4 i art.28 a ust.</w:t>
      </w:r>
      <w:r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1 i 2 ustawy z dnia 8 marca 1990 r. o samorządzi</w:t>
      </w:r>
      <w:r w:rsidR="00ED49FA">
        <w:rPr>
          <w:rFonts w:ascii="Times New Roman" w:hAnsi="Times New Roman" w:cs="Times New Roman"/>
          <w:sz w:val="24"/>
          <w:szCs w:val="24"/>
        </w:rPr>
        <w:t>e gminnym (tekst jedn. Dz.U.</w:t>
      </w:r>
      <w:r w:rsidR="00240897" w:rsidRPr="002A7479">
        <w:rPr>
          <w:rFonts w:ascii="Times New Roman" w:hAnsi="Times New Roman" w:cs="Times New Roman"/>
          <w:sz w:val="24"/>
          <w:szCs w:val="24"/>
        </w:rPr>
        <w:t>202</w:t>
      </w:r>
      <w:r w:rsidR="003277BF">
        <w:rPr>
          <w:rFonts w:ascii="Times New Roman" w:hAnsi="Times New Roman" w:cs="Times New Roman"/>
          <w:sz w:val="24"/>
          <w:szCs w:val="24"/>
        </w:rPr>
        <w:t>4 r. poz.6</w:t>
      </w:r>
      <w:r w:rsidR="00ED49FA">
        <w:rPr>
          <w:rFonts w:ascii="Times New Roman" w:hAnsi="Times New Roman" w:cs="Times New Roman"/>
          <w:sz w:val="24"/>
          <w:szCs w:val="24"/>
        </w:rPr>
        <w:t>0</w:t>
      </w:r>
      <w:r w:rsidR="003277BF">
        <w:rPr>
          <w:rFonts w:ascii="Times New Roman" w:hAnsi="Times New Roman" w:cs="Times New Roman"/>
          <w:sz w:val="24"/>
          <w:szCs w:val="24"/>
        </w:rPr>
        <w:t>9</w:t>
      </w:r>
      <w:r w:rsidR="00240897" w:rsidRPr="002A7479">
        <w:rPr>
          <w:rFonts w:ascii="Times New Roman" w:hAnsi="Times New Roman" w:cs="Times New Roman"/>
          <w:sz w:val="24"/>
          <w:szCs w:val="24"/>
        </w:rPr>
        <w:t xml:space="preserve"> ze zm.) oraz art. 271 ust.1 ustawy z dnia 27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sierpnia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2009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roku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o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finansach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publicznych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(tekst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jedn.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Dz.U.</w:t>
      </w:r>
      <w:r w:rsidR="00ED49FA">
        <w:rPr>
          <w:rFonts w:ascii="Times New Roman" w:hAnsi="Times New Roman" w:cs="Times New Roman"/>
          <w:sz w:val="24"/>
          <w:szCs w:val="24"/>
        </w:rPr>
        <w:t>202</w:t>
      </w:r>
      <w:r w:rsidR="003277BF">
        <w:rPr>
          <w:rFonts w:ascii="Times New Roman" w:hAnsi="Times New Roman" w:cs="Times New Roman"/>
          <w:sz w:val="24"/>
          <w:szCs w:val="24"/>
        </w:rPr>
        <w:t>3 r</w:t>
      </w:r>
      <w:r w:rsidR="00DD338F">
        <w:rPr>
          <w:rFonts w:ascii="Times New Roman" w:hAnsi="Times New Roman" w:cs="Times New Roman"/>
          <w:sz w:val="24"/>
          <w:szCs w:val="24"/>
        </w:rPr>
        <w:t>.</w:t>
      </w:r>
      <w:r w:rsidR="003277BF">
        <w:rPr>
          <w:rFonts w:ascii="Times New Roman" w:hAnsi="Times New Roman" w:cs="Times New Roman"/>
          <w:sz w:val="24"/>
          <w:szCs w:val="24"/>
        </w:rPr>
        <w:t xml:space="preserve"> poz.1270</w:t>
      </w:r>
      <w:r w:rsidR="00DD338F">
        <w:rPr>
          <w:rFonts w:ascii="Times New Roman" w:hAnsi="Times New Roman" w:cs="Times New Roman"/>
          <w:sz w:val="24"/>
          <w:szCs w:val="24"/>
        </w:rPr>
        <w:t xml:space="preserve"> ze zm.</w:t>
      </w:r>
      <w:r w:rsidR="00240897" w:rsidRPr="002A7479">
        <w:rPr>
          <w:rFonts w:ascii="Times New Roman" w:hAnsi="Times New Roman" w:cs="Times New Roman"/>
          <w:sz w:val="24"/>
          <w:szCs w:val="24"/>
        </w:rPr>
        <w:t>)</w:t>
      </w:r>
      <w:r w:rsidR="00EA7F2E" w:rsidRPr="00EA7F2E"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po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zapoznaniu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się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ze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sprawozdaniem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z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wykonania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budżetu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Miasta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i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Gminy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Skalbmierz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za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202</w:t>
      </w:r>
      <w:r w:rsidR="003277BF">
        <w:rPr>
          <w:rFonts w:ascii="Times New Roman" w:hAnsi="Times New Roman" w:cs="Times New Roman"/>
          <w:sz w:val="24"/>
          <w:szCs w:val="24"/>
        </w:rPr>
        <w:t>3</w:t>
      </w:r>
      <w:r w:rsidR="00ED49FA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rok,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ze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sprawozdaniem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finansowym,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z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opinią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Regionalnej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Izby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Obrachunkowej,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z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informacją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o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stanie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mienia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komunalnego,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ze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stanowiskiem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Komisji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Rewizyjnej,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Rada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Miejska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w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Skalbmierzu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uchwala,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co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="00240897" w:rsidRPr="002A7479">
        <w:rPr>
          <w:rFonts w:ascii="Times New Roman" w:hAnsi="Times New Roman" w:cs="Times New Roman"/>
          <w:sz w:val="24"/>
          <w:szCs w:val="24"/>
        </w:rPr>
        <w:t>następuje: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C18FD" w14:textId="46D1CDAB" w:rsidR="00B80640" w:rsidRPr="002A7479" w:rsidRDefault="00240897" w:rsidP="00B641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79">
        <w:rPr>
          <w:rFonts w:ascii="Times New Roman" w:hAnsi="Times New Roman" w:cs="Times New Roman"/>
          <w:sz w:val="24"/>
          <w:szCs w:val="24"/>
        </w:rPr>
        <w:t>§1.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Udziela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się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absolutorium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Burmistrzowi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Miasta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i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Gminy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Skalbmierz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z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tytułu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wykonania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budżetu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Miasta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i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Gminy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Skalbmierz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za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202</w:t>
      </w:r>
      <w:r w:rsidR="003277BF">
        <w:rPr>
          <w:rFonts w:ascii="Times New Roman" w:hAnsi="Times New Roman" w:cs="Times New Roman"/>
          <w:sz w:val="24"/>
          <w:szCs w:val="24"/>
        </w:rPr>
        <w:t>3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rok.</w:t>
      </w:r>
    </w:p>
    <w:p w14:paraId="39276368" w14:textId="51C282AC" w:rsidR="00B64105" w:rsidRDefault="00240897" w:rsidP="00DD33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79">
        <w:rPr>
          <w:rFonts w:ascii="Times New Roman" w:hAnsi="Times New Roman" w:cs="Times New Roman"/>
          <w:sz w:val="24"/>
          <w:szCs w:val="24"/>
        </w:rPr>
        <w:t>§2.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Uchwała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wchodzi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w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życie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z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dniem</w:t>
      </w:r>
      <w:r w:rsidR="00B80640" w:rsidRPr="002A7479">
        <w:rPr>
          <w:rFonts w:ascii="Times New Roman" w:hAnsi="Times New Roman" w:cs="Times New Roman"/>
          <w:sz w:val="24"/>
          <w:szCs w:val="24"/>
        </w:rPr>
        <w:t xml:space="preserve"> </w:t>
      </w:r>
      <w:r w:rsidRPr="002A7479">
        <w:rPr>
          <w:rFonts w:ascii="Times New Roman" w:hAnsi="Times New Roman" w:cs="Times New Roman"/>
          <w:sz w:val="24"/>
          <w:szCs w:val="24"/>
        </w:rPr>
        <w:t>podjęcia.</w:t>
      </w:r>
    </w:p>
    <w:p w14:paraId="61204B01" w14:textId="77777777" w:rsidR="002A7479" w:rsidRPr="002A7479" w:rsidRDefault="002A7479" w:rsidP="00240897">
      <w:pPr>
        <w:rPr>
          <w:rFonts w:ascii="Times New Roman" w:hAnsi="Times New Roman" w:cs="Times New Roman"/>
          <w:sz w:val="24"/>
          <w:szCs w:val="24"/>
        </w:rPr>
      </w:pPr>
    </w:p>
    <w:p w14:paraId="05B6AB02" w14:textId="576D0A59" w:rsidR="00B64105" w:rsidRPr="002A7479" w:rsidRDefault="00B64105" w:rsidP="00B641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479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D32EC1A" w14:textId="77777777" w:rsidR="00B64105" w:rsidRPr="002A7479" w:rsidRDefault="00B64105" w:rsidP="00B641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0B118" w14:textId="77777777" w:rsidR="00501C70" w:rsidRDefault="00B64105" w:rsidP="00B641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747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7F2E" w:rsidRPr="00EA7F2E">
        <w:rPr>
          <w:rFonts w:ascii="Times New Roman" w:hAnsi="Times New Roman" w:cs="Times New Roman"/>
          <w:sz w:val="24"/>
          <w:szCs w:val="24"/>
        </w:rPr>
        <w:t xml:space="preserve">Zgodnie z art. 271 ust. 1 </w:t>
      </w:r>
      <w:r w:rsidR="00EA7F2E">
        <w:rPr>
          <w:rFonts w:ascii="Times New Roman" w:hAnsi="Times New Roman" w:cs="Times New Roman"/>
          <w:sz w:val="24"/>
          <w:szCs w:val="24"/>
        </w:rPr>
        <w:t>ustawy o finansach publicznych r</w:t>
      </w:r>
      <w:r w:rsidR="00501C70">
        <w:rPr>
          <w:rFonts w:ascii="Times New Roman" w:hAnsi="Times New Roman" w:cs="Times New Roman"/>
          <w:sz w:val="24"/>
          <w:szCs w:val="24"/>
        </w:rPr>
        <w:t>ada gminy</w:t>
      </w:r>
      <w:r w:rsidR="00EA7F2E" w:rsidRPr="00EA7F2E">
        <w:rPr>
          <w:rFonts w:ascii="Times New Roman" w:hAnsi="Times New Roman" w:cs="Times New Roman"/>
          <w:sz w:val="24"/>
          <w:szCs w:val="24"/>
        </w:rPr>
        <w:t xml:space="preserve"> w terminie do 30 czerwca danego roku podejmuje uchw</w:t>
      </w:r>
      <w:r w:rsidR="00501C70">
        <w:rPr>
          <w:rFonts w:ascii="Times New Roman" w:hAnsi="Times New Roman" w:cs="Times New Roman"/>
          <w:sz w:val="24"/>
          <w:szCs w:val="24"/>
        </w:rPr>
        <w:t>ałę w sprawie absolutorium dla wójta/b</w:t>
      </w:r>
      <w:r w:rsidR="00EA7F2E" w:rsidRPr="00EA7F2E">
        <w:rPr>
          <w:rFonts w:ascii="Times New Roman" w:hAnsi="Times New Roman" w:cs="Times New Roman"/>
          <w:sz w:val="24"/>
          <w:szCs w:val="24"/>
        </w:rPr>
        <w:t>urmistrza</w:t>
      </w:r>
      <w:r w:rsidR="00501C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D6A14F" w14:textId="256AB3E0" w:rsidR="00EB61AC" w:rsidRDefault="00501C70" w:rsidP="00B641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64105" w:rsidRPr="002A7479">
        <w:rPr>
          <w:rFonts w:ascii="Times New Roman" w:hAnsi="Times New Roman" w:cs="Times New Roman"/>
          <w:sz w:val="24"/>
          <w:szCs w:val="24"/>
        </w:rPr>
        <w:t>o rozpatrzeniu stanowiska Komisji Rewizyjnej, sprawozdania</w:t>
      </w:r>
      <w:r w:rsidR="003277BF">
        <w:rPr>
          <w:rFonts w:ascii="Times New Roman" w:hAnsi="Times New Roman" w:cs="Times New Roman"/>
          <w:sz w:val="24"/>
          <w:szCs w:val="24"/>
        </w:rPr>
        <w:t xml:space="preserve"> z wykonania budżetu za rok 2023</w:t>
      </w:r>
      <w:r w:rsidR="00B64105" w:rsidRPr="002A7479">
        <w:rPr>
          <w:rFonts w:ascii="Times New Roman" w:hAnsi="Times New Roman" w:cs="Times New Roman"/>
          <w:sz w:val="24"/>
          <w:szCs w:val="24"/>
        </w:rPr>
        <w:t>, sprawozdania finansow</w:t>
      </w:r>
      <w:r w:rsidR="00DD338F">
        <w:rPr>
          <w:rFonts w:ascii="Times New Roman" w:hAnsi="Times New Roman" w:cs="Times New Roman"/>
          <w:sz w:val="24"/>
          <w:szCs w:val="24"/>
        </w:rPr>
        <w:t>ego Gmin</w:t>
      </w:r>
      <w:r w:rsidR="003277BF">
        <w:rPr>
          <w:rFonts w:ascii="Times New Roman" w:hAnsi="Times New Roman" w:cs="Times New Roman"/>
          <w:sz w:val="24"/>
          <w:szCs w:val="24"/>
        </w:rPr>
        <w:t>y Skalbmierz za rok 2023</w:t>
      </w:r>
      <w:r w:rsidR="00B64105" w:rsidRPr="002A7479">
        <w:rPr>
          <w:rFonts w:ascii="Times New Roman" w:hAnsi="Times New Roman" w:cs="Times New Roman"/>
          <w:sz w:val="24"/>
          <w:szCs w:val="24"/>
        </w:rPr>
        <w:t xml:space="preserve">, informacji o stanie mienia komunalnego oraz </w:t>
      </w:r>
      <w:r>
        <w:rPr>
          <w:rFonts w:ascii="Times New Roman" w:hAnsi="Times New Roman" w:cs="Times New Roman"/>
          <w:sz w:val="24"/>
          <w:szCs w:val="24"/>
        </w:rPr>
        <w:t xml:space="preserve">pozytywnej </w:t>
      </w:r>
      <w:r w:rsidR="00B64105" w:rsidRPr="002A7479">
        <w:rPr>
          <w:rFonts w:ascii="Times New Roman" w:hAnsi="Times New Roman" w:cs="Times New Roman"/>
          <w:sz w:val="24"/>
          <w:szCs w:val="24"/>
        </w:rPr>
        <w:t>opinii Regionalnej Izby Obrachunkowej</w:t>
      </w:r>
      <w:r w:rsidR="00EB61AC">
        <w:rPr>
          <w:rFonts w:ascii="Times New Roman" w:hAnsi="Times New Roman" w:cs="Times New Roman"/>
          <w:sz w:val="24"/>
          <w:szCs w:val="24"/>
        </w:rPr>
        <w:t xml:space="preserve"> w Kielcach</w:t>
      </w:r>
      <w:r w:rsidR="00B64105" w:rsidRPr="002A7479">
        <w:rPr>
          <w:rFonts w:ascii="Times New Roman" w:hAnsi="Times New Roman" w:cs="Times New Roman"/>
          <w:sz w:val="24"/>
          <w:szCs w:val="24"/>
        </w:rPr>
        <w:t>, Rada Miejska jest obowiązana do podjęcia uchwały w sprawie absolutorium dla Burmistrza. Komisja Rewizyjna wnioskowała do Rady Miejskiej</w:t>
      </w:r>
      <w:r w:rsidR="00EB61AC">
        <w:rPr>
          <w:rFonts w:ascii="Times New Roman" w:hAnsi="Times New Roman" w:cs="Times New Roman"/>
          <w:sz w:val="24"/>
          <w:szCs w:val="24"/>
        </w:rPr>
        <w:t xml:space="preserve"> w Skalbmierzu</w:t>
      </w:r>
      <w:r w:rsidR="00B64105" w:rsidRPr="002A7479">
        <w:rPr>
          <w:rFonts w:ascii="Times New Roman" w:hAnsi="Times New Roman" w:cs="Times New Roman"/>
          <w:sz w:val="24"/>
          <w:szCs w:val="24"/>
        </w:rPr>
        <w:t xml:space="preserve"> o udzielenie Burmistrzowi</w:t>
      </w:r>
      <w:r w:rsidR="00EB61AC">
        <w:rPr>
          <w:rFonts w:ascii="Times New Roman" w:hAnsi="Times New Roman" w:cs="Times New Roman"/>
          <w:sz w:val="24"/>
          <w:szCs w:val="24"/>
        </w:rPr>
        <w:t xml:space="preserve"> Miasta i Gminy Skalbmierz</w:t>
      </w:r>
      <w:r w:rsidR="00B64105" w:rsidRPr="002A7479">
        <w:rPr>
          <w:rFonts w:ascii="Times New Roman" w:hAnsi="Times New Roman" w:cs="Times New Roman"/>
          <w:sz w:val="24"/>
          <w:szCs w:val="24"/>
        </w:rPr>
        <w:t xml:space="preserve"> absoluto</w:t>
      </w:r>
      <w:r w:rsidR="00DD338F">
        <w:rPr>
          <w:rFonts w:ascii="Times New Roman" w:hAnsi="Times New Roman" w:cs="Times New Roman"/>
          <w:sz w:val="24"/>
          <w:szCs w:val="24"/>
        </w:rPr>
        <w:t>rium z </w:t>
      </w:r>
      <w:r w:rsidR="003277BF">
        <w:rPr>
          <w:rFonts w:ascii="Times New Roman" w:hAnsi="Times New Roman" w:cs="Times New Roman"/>
          <w:sz w:val="24"/>
          <w:szCs w:val="24"/>
        </w:rPr>
        <w:t>tytułu wykonania budżetu za 2023</w:t>
      </w:r>
      <w:bookmarkStart w:id="0" w:name="_GoBack"/>
      <w:bookmarkEnd w:id="0"/>
      <w:r w:rsidR="00B64105" w:rsidRPr="002A7479">
        <w:rPr>
          <w:rFonts w:ascii="Times New Roman" w:hAnsi="Times New Roman" w:cs="Times New Roman"/>
          <w:sz w:val="24"/>
          <w:szCs w:val="24"/>
        </w:rPr>
        <w:t xml:space="preserve"> rok, stąd treść uchwały odpowiada treści wniosku. </w:t>
      </w:r>
    </w:p>
    <w:p w14:paraId="292E6964" w14:textId="49F73E06" w:rsidR="00B64105" w:rsidRPr="002A7479" w:rsidRDefault="00B64105" w:rsidP="00B641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7479">
        <w:rPr>
          <w:rFonts w:ascii="Times New Roman" w:hAnsi="Times New Roman" w:cs="Times New Roman"/>
          <w:sz w:val="24"/>
          <w:szCs w:val="24"/>
        </w:rPr>
        <w:t>Mając powyższe na uwadze, podjęcie niniejszej uchwały uważa się za konieczne i uzasadnione.</w:t>
      </w:r>
    </w:p>
    <w:sectPr w:rsidR="00B64105" w:rsidRPr="002A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97"/>
    <w:rsid w:val="00240897"/>
    <w:rsid w:val="002A7479"/>
    <w:rsid w:val="003277BF"/>
    <w:rsid w:val="00501C70"/>
    <w:rsid w:val="00B64105"/>
    <w:rsid w:val="00B80640"/>
    <w:rsid w:val="00D75743"/>
    <w:rsid w:val="00DD338F"/>
    <w:rsid w:val="00EA7F2E"/>
    <w:rsid w:val="00EB61AC"/>
    <w:rsid w:val="00ED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2475"/>
  <w15:chartTrackingRefBased/>
  <w15:docId w15:val="{81F49921-F601-4640-83AA-2166747D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7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Basiak</dc:creator>
  <cp:keywords/>
  <dc:description/>
  <cp:lastModifiedBy>Jolanta Kądziela</cp:lastModifiedBy>
  <cp:revision>7</cp:revision>
  <cp:lastPrinted>2023-06-12T07:56:00Z</cp:lastPrinted>
  <dcterms:created xsi:type="dcterms:W3CDTF">2022-06-28T21:17:00Z</dcterms:created>
  <dcterms:modified xsi:type="dcterms:W3CDTF">2024-06-19T11:09:00Z</dcterms:modified>
</cp:coreProperties>
</file>